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62FE" w14:textId="5AE1FEA0" w:rsidR="00E1257C" w:rsidRPr="00E1257C" w:rsidRDefault="00C21CF1" w:rsidP="00E1257C">
      <w:pPr>
        <w:spacing w:line="360" w:lineRule="auto"/>
        <w:ind w:firstLine="709"/>
        <w:jc w:val="both"/>
        <w:rPr>
          <w:rFonts w:ascii="Century" w:hAnsi="Century"/>
        </w:rPr>
      </w:pPr>
      <w:r>
        <w:rPr>
          <w:rFonts w:ascii="Century" w:hAnsi="Century"/>
        </w:rPr>
        <w:t>León, Guanajuato, a</w:t>
      </w:r>
      <w:r w:rsidR="00FE41CE">
        <w:rPr>
          <w:rFonts w:ascii="Century" w:hAnsi="Century"/>
        </w:rPr>
        <w:t xml:space="preserve"> </w:t>
      </w:r>
      <w:r w:rsidR="00A97525">
        <w:rPr>
          <w:rFonts w:ascii="Century" w:hAnsi="Century"/>
        </w:rPr>
        <w:t>6 seis</w:t>
      </w:r>
      <w:r w:rsidR="00E957FE">
        <w:rPr>
          <w:rFonts w:ascii="Century" w:hAnsi="Century"/>
        </w:rPr>
        <w:t xml:space="preserve"> </w:t>
      </w:r>
      <w:r w:rsidR="009D3EA9">
        <w:rPr>
          <w:rFonts w:ascii="Century" w:hAnsi="Century"/>
        </w:rPr>
        <w:t xml:space="preserve">de </w:t>
      </w:r>
      <w:r w:rsidR="00A97525">
        <w:rPr>
          <w:rFonts w:ascii="Century" w:hAnsi="Century"/>
        </w:rPr>
        <w:t>noviembre</w:t>
      </w:r>
      <w:r>
        <w:rPr>
          <w:rFonts w:ascii="Century" w:hAnsi="Century"/>
        </w:rPr>
        <w:t xml:space="preserve"> </w:t>
      </w:r>
      <w:r w:rsidR="00E1257C" w:rsidRPr="00E1257C">
        <w:rPr>
          <w:rFonts w:ascii="Century" w:hAnsi="Century"/>
        </w:rPr>
        <w:t xml:space="preserve">del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2065972D"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473EA2" w:rsidRPr="00473EA2">
        <w:rPr>
          <w:rFonts w:ascii="Century" w:hAnsi="Century"/>
          <w:b/>
        </w:rPr>
        <w:t>11</w:t>
      </w:r>
      <w:r w:rsidR="00A97525">
        <w:rPr>
          <w:rFonts w:ascii="Century" w:hAnsi="Century"/>
          <w:b/>
        </w:rPr>
        <w:t>4</w:t>
      </w:r>
      <w:r w:rsidR="00473EA2" w:rsidRPr="00473EA2">
        <w:rPr>
          <w:rFonts w:ascii="Century" w:hAnsi="Century"/>
          <w:b/>
        </w:rPr>
        <w:t>3</w:t>
      </w:r>
      <w:r w:rsidRPr="00E1257C">
        <w:rPr>
          <w:rFonts w:ascii="Century" w:hAnsi="Century"/>
          <w:b/>
        </w:rPr>
        <w:t>/3erJAM/201</w:t>
      </w:r>
      <w:r w:rsidR="00FE41CE">
        <w:rPr>
          <w:rFonts w:ascii="Century" w:hAnsi="Century"/>
          <w:b/>
        </w:rPr>
        <w:t>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C21CF1">
        <w:rPr>
          <w:rFonts w:ascii="Century" w:hAnsi="Century"/>
        </w:rPr>
        <w:t>el ciudadano</w:t>
      </w:r>
      <w:r w:rsidRPr="00E1257C">
        <w:rPr>
          <w:rFonts w:ascii="Century" w:hAnsi="Century"/>
        </w:rPr>
        <w:t xml:space="preserve"> </w:t>
      </w:r>
      <w:bookmarkStart w:id="0" w:name="_GoBack"/>
      <w:r w:rsidR="004542A6">
        <w:rPr>
          <w:rFonts w:ascii="Century" w:hAnsi="Century"/>
          <w:b/>
        </w:rPr>
        <w:t>(.....)</w:t>
      </w:r>
      <w:bookmarkEnd w:id="0"/>
      <w:r w:rsidRPr="00E1257C">
        <w:rPr>
          <w:rFonts w:ascii="Century" w:hAnsi="Century"/>
          <w:b/>
        </w:rPr>
        <w:t>;</w:t>
      </w:r>
      <w:r w:rsidRPr="00E1257C">
        <w:rPr>
          <w:rFonts w:ascii="Century" w:hAnsi="Century"/>
        </w:rPr>
        <w:t xml:space="preserve"> y</w:t>
      </w:r>
      <w:r w:rsidR="00FE41CE">
        <w:rPr>
          <w:rFonts w:ascii="Century" w:hAnsi="Century"/>
        </w:rPr>
        <w:t xml:space="preserve"> </w:t>
      </w:r>
      <w:r w:rsidR="003E2DFD">
        <w:rPr>
          <w:rFonts w:ascii="Century" w:hAnsi="Century"/>
        </w:rPr>
        <w:t>-</w:t>
      </w:r>
      <w:r w:rsidR="0064111B">
        <w:rPr>
          <w:rFonts w:ascii="Century" w:hAnsi="Century"/>
        </w:rPr>
        <w:t>-----</w:t>
      </w:r>
      <w:r w:rsidR="00473EA2">
        <w:rPr>
          <w:rFonts w:ascii="Century" w:hAnsi="Century"/>
        </w:rPr>
        <w:t>-</w:t>
      </w:r>
    </w:p>
    <w:p w14:paraId="068B4A61" w14:textId="77777777" w:rsidR="00E1257C" w:rsidRP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49706442"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A97525">
        <w:rPr>
          <w:rFonts w:ascii="Century" w:hAnsi="Century"/>
        </w:rPr>
        <w:t>08 ocho de agosto</w:t>
      </w:r>
      <w:r w:rsidR="00473EA2">
        <w:rPr>
          <w:rFonts w:ascii="Century" w:hAnsi="Century"/>
        </w:rPr>
        <w:t xml:space="preserve"> </w:t>
      </w:r>
      <w:r w:rsidR="00F63170">
        <w:rPr>
          <w:rFonts w:ascii="Century" w:hAnsi="Century"/>
        </w:rPr>
        <w:t>del año 2018 dos mil dieciocho,</w:t>
      </w:r>
      <w:r w:rsidRPr="00E1257C">
        <w:rPr>
          <w:rFonts w:ascii="Century" w:hAnsi="Century"/>
        </w:rPr>
        <w:t xml:space="preserve"> la parte actora presentó demanda de nulidad, señalando como acto impugnado el acta de infracción con número de folio </w:t>
      </w:r>
      <w:r w:rsidR="0064111B">
        <w:rPr>
          <w:rFonts w:ascii="Century" w:hAnsi="Century"/>
          <w:b/>
        </w:rPr>
        <w:t xml:space="preserve">T </w:t>
      </w:r>
      <w:r w:rsidR="00A97525">
        <w:rPr>
          <w:rFonts w:ascii="Century" w:hAnsi="Century"/>
          <w:b/>
        </w:rPr>
        <w:t>5866017 (Letra T cinco ocho seis seis cero uno siete</w:t>
      </w:r>
      <w:r w:rsidRPr="00E1257C">
        <w:rPr>
          <w:rFonts w:ascii="Century" w:hAnsi="Century"/>
          <w:b/>
        </w:rPr>
        <w:t>)</w:t>
      </w:r>
      <w:r w:rsidR="003B6381">
        <w:rPr>
          <w:rFonts w:ascii="Century" w:hAnsi="Century"/>
          <w:b/>
        </w:rPr>
        <w:t>,</w:t>
      </w:r>
      <w:r w:rsidRPr="00E1257C">
        <w:rPr>
          <w:rFonts w:ascii="Century" w:hAnsi="Century"/>
          <w:b/>
        </w:rPr>
        <w:t xml:space="preserve"> </w:t>
      </w:r>
      <w:r w:rsidR="00D61759">
        <w:rPr>
          <w:rFonts w:ascii="Century" w:hAnsi="Century"/>
        </w:rPr>
        <w:t>levanta</w:t>
      </w:r>
      <w:r w:rsidR="0041187D">
        <w:rPr>
          <w:rFonts w:ascii="Century" w:hAnsi="Century"/>
        </w:rPr>
        <w:t>da</w:t>
      </w:r>
      <w:r w:rsidR="00D61759">
        <w:rPr>
          <w:rFonts w:ascii="Century" w:hAnsi="Century"/>
        </w:rPr>
        <w:t xml:space="preserve"> en fecha </w:t>
      </w:r>
      <w:r w:rsidR="00473EA2">
        <w:rPr>
          <w:rFonts w:ascii="Century" w:hAnsi="Century"/>
        </w:rPr>
        <w:t>07 siete de julio</w:t>
      </w:r>
      <w:r w:rsidR="00F63170">
        <w:rPr>
          <w:rFonts w:ascii="Century" w:hAnsi="Century"/>
        </w:rPr>
        <w:t xml:space="preserve"> </w:t>
      </w:r>
      <w:r w:rsidR="00D61759">
        <w:rPr>
          <w:rFonts w:ascii="Century" w:hAnsi="Century"/>
        </w:rPr>
        <w:t xml:space="preserve">del año </w:t>
      </w:r>
      <w:r w:rsidRPr="00E1257C">
        <w:rPr>
          <w:rFonts w:ascii="Century" w:hAnsi="Century"/>
        </w:rPr>
        <w:t>del año 201</w:t>
      </w:r>
      <w:r w:rsidR="00F63170">
        <w:rPr>
          <w:rFonts w:ascii="Century" w:hAnsi="Century"/>
        </w:rPr>
        <w:t>8 dos mil dieciocho</w:t>
      </w:r>
      <w:r w:rsidRPr="00E1257C">
        <w:rPr>
          <w:rFonts w:ascii="Century" w:hAnsi="Century"/>
        </w:rPr>
        <w:t>, y como autoridades demandadas señala al agente de tránsito, que elaboró el acta de infracción. -----</w:t>
      </w:r>
      <w:r w:rsidR="00473EA2">
        <w:rPr>
          <w:rFonts w:ascii="Century" w:hAnsi="Century"/>
        </w:rPr>
        <w:t>---------------------</w:t>
      </w:r>
      <w:r w:rsidRPr="00E1257C">
        <w:rPr>
          <w:rFonts w:ascii="Century" w:hAnsi="Century"/>
        </w:rPr>
        <w:t>----------</w:t>
      </w:r>
      <w:r w:rsidR="00D61759">
        <w:rPr>
          <w:rFonts w:ascii="Century" w:hAnsi="Century"/>
        </w:rPr>
        <w:t>-------------------</w:t>
      </w:r>
      <w:r w:rsidR="0070483D">
        <w:rPr>
          <w:rFonts w:ascii="Century" w:hAnsi="Century"/>
        </w:rPr>
        <w:t>---------------</w:t>
      </w:r>
      <w:r w:rsidR="00D61759">
        <w:rPr>
          <w:rFonts w:ascii="Century" w:hAnsi="Century"/>
        </w:rPr>
        <w:t>-----</w:t>
      </w:r>
      <w:r w:rsidRPr="00E1257C">
        <w:rPr>
          <w:rFonts w:ascii="Century" w:hAnsi="Century"/>
        </w:rPr>
        <w:t>-</w:t>
      </w:r>
      <w:r w:rsidR="0064111B">
        <w:rPr>
          <w:rFonts w:ascii="Century" w:hAnsi="Century"/>
        </w:rPr>
        <w:t>------</w:t>
      </w:r>
      <w:r w:rsidRPr="00E1257C">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70395108" w:rsid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0E7B43">
        <w:rPr>
          <w:rFonts w:ascii="Century" w:hAnsi="Century"/>
        </w:rPr>
        <w:t>1</w:t>
      </w:r>
      <w:r w:rsidR="0064111B">
        <w:rPr>
          <w:rFonts w:ascii="Century" w:hAnsi="Century"/>
        </w:rPr>
        <w:t>0</w:t>
      </w:r>
      <w:r w:rsidR="00F84318">
        <w:rPr>
          <w:rFonts w:ascii="Century" w:hAnsi="Century"/>
        </w:rPr>
        <w:t xml:space="preserve"> die</w:t>
      </w:r>
      <w:r w:rsidR="0064111B">
        <w:rPr>
          <w:rFonts w:ascii="Century" w:hAnsi="Century"/>
        </w:rPr>
        <w:t>z</w:t>
      </w:r>
      <w:r w:rsidR="000E7B43">
        <w:rPr>
          <w:rFonts w:ascii="Century" w:hAnsi="Century"/>
        </w:rPr>
        <w:t xml:space="preserve"> de </w:t>
      </w:r>
      <w:r w:rsidR="008B711C">
        <w:rPr>
          <w:rFonts w:ascii="Century" w:hAnsi="Century"/>
        </w:rPr>
        <w:t>agosto</w:t>
      </w:r>
      <w:r w:rsidR="0070483D">
        <w:rPr>
          <w:rFonts w:ascii="Century" w:hAnsi="Century"/>
        </w:rPr>
        <w:t xml:space="preserve"> del año 2018 dos mil dieciocho,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D61759">
        <w:rPr>
          <w:rFonts w:ascii="Century" w:hAnsi="Century"/>
        </w:rPr>
        <w:t xml:space="preserve">. </w:t>
      </w:r>
      <w:r w:rsidR="0070483D">
        <w:rPr>
          <w:rFonts w:ascii="Century" w:hAnsi="Century"/>
        </w:rPr>
        <w:t>De igual manera se admite la prueba presuncional en su doble sentido en lo que beneficie a la actora---------------------</w:t>
      </w:r>
    </w:p>
    <w:p w14:paraId="3966DC62" w14:textId="7E09B3BE" w:rsidR="00473EA2" w:rsidRDefault="00473EA2" w:rsidP="00E1257C">
      <w:pPr>
        <w:spacing w:line="360" w:lineRule="auto"/>
        <w:ind w:firstLine="709"/>
        <w:jc w:val="both"/>
        <w:rPr>
          <w:rFonts w:ascii="Century" w:hAnsi="Century"/>
        </w:rPr>
      </w:pPr>
    </w:p>
    <w:p w14:paraId="554180F9" w14:textId="4501F797" w:rsidR="00473EA2" w:rsidRDefault="00473EA2" w:rsidP="00E1257C">
      <w:pPr>
        <w:spacing w:line="360" w:lineRule="auto"/>
        <w:ind w:firstLine="709"/>
        <w:jc w:val="both"/>
        <w:rPr>
          <w:rFonts w:ascii="Century" w:hAnsi="Century"/>
        </w:rPr>
      </w:pPr>
      <w:r>
        <w:rPr>
          <w:rFonts w:ascii="Century" w:hAnsi="Century"/>
        </w:rPr>
        <w:t xml:space="preserve">Respecto a la suspensión </w:t>
      </w:r>
      <w:r w:rsidR="00A97525">
        <w:rPr>
          <w:rFonts w:ascii="Century" w:hAnsi="Century"/>
        </w:rPr>
        <w:t>solicitada por la actora</w:t>
      </w:r>
      <w:r>
        <w:rPr>
          <w:rFonts w:ascii="Century" w:hAnsi="Century"/>
        </w:rPr>
        <w:t xml:space="preserve">, se </w:t>
      </w:r>
      <w:r w:rsidR="00A97525">
        <w:rPr>
          <w:rFonts w:ascii="Century" w:hAnsi="Century"/>
        </w:rPr>
        <w:t>requiere a la autoridad demandada para que rinda informe en el que especifique la situación que guarda la acta de infracción impugnada señalando que documento o documentos fueron retenidos como garantías de pago, mencionando a nombre de quienes se encuentran emitidas dichas constancias, proporcionando entre otros datos que considere trascendentes, copias certificadas relativos a la información que obre en su poder relacionada con la controversia planteada</w:t>
      </w:r>
      <w:r w:rsidR="00677E64">
        <w:rPr>
          <w:rFonts w:ascii="Century" w:hAnsi="Century"/>
        </w:rPr>
        <w:t xml:space="preserve">, apercibida que de no hacerlo se le aplicarán los medios de apremio; lo anterior, toda vez que de la citada acta de infracción, se advierte que se retuvo a la ahora </w:t>
      </w:r>
      <w:r w:rsidR="00677E64">
        <w:rPr>
          <w:rFonts w:ascii="Century" w:hAnsi="Century"/>
        </w:rPr>
        <w:lastRenderedPageBreak/>
        <w:t>parte actora la licencia de conducir, ya que del estado de cuenta aportado se observa que fue la tarjeta de circulación vehicular</w:t>
      </w:r>
      <w:r w:rsidR="00322732">
        <w:rPr>
          <w:rFonts w:ascii="Century" w:hAnsi="Century"/>
        </w:rPr>
        <w:t xml:space="preserve"> el documento retenido. -----</w:t>
      </w:r>
    </w:p>
    <w:p w14:paraId="06EA69A7" w14:textId="7FDAF9C1" w:rsidR="00F24EB3" w:rsidRDefault="00F24EB3" w:rsidP="00E1257C">
      <w:pPr>
        <w:spacing w:line="360" w:lineRule="auto"/>
        <w:ind w:firstLine="709"/>
        <w:jc w:val="both"/>
        <w:rPr>
          <w:rFonts w:ascii="Century" w:hAnsi="Century"/>
        </w:rPr>
      </w:pPr>
    </w:p>
    <w:p w14:paraId="597638B0" w14:textId="6FFCE36F" w:rsidR="00677E64" w:rsidRDefault="00E1257C" w:rsidP="00574976">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Mediante proveído de fecha </w:t>
      </w:r>
      <w:r w:rsidR="00677E64">
        <w:rPr>
          <w:rFonts w:ascii="Century" w:hAnsi="Century"/>
        </w:rPr>
        <w:t>22 veintidós de agosto del año 2018 dos mil dieciocho, se requiere al promovente exhiba el original o copia certificada de su nombramiento</w:t>
      </w:r>
      <w:r w:rsidR="00E71921">
        <w:rPr>
          <w:rFonts w:ascii="Century" w:hAnsi="Century"/>
        </w:rPr>
        <w:t xml:space="preserve"> mediante el cual acredite su personalidad jurídica como agente de tránsito municipal demandado, debiendo presentar sus respectivas copias, con sus escritos de cumplimiento; apercibiéndolo que de no cumplir se le aplicaran los medios de apremios. ---------------------------------</w:t>
      </w:r>
    </w:p>
    <w:p w14:paraId="1C74B63A" w14:textId="77777777" w:rsidR="00677E64" w:rsidRDefault="00677E64" w:rsidP="00574976">
      <w:pPr>
        <w:spacing w:line="360" w:lineRule="auto"/>
        <w:ind w:firstLine="709"/>
        <w:jc w:val="both"/>
        <w:rPr>
          <w:rFonts w:ascii="Century" w:hAnsi="Century"/>
        </w:rPr>
      </w:pPr>
    </w:p>
    <w:p w14:paraId="5F12BE97" w14:textId="3F20470D" w:rsidR="00E71921" w:rsidRPr="00E1257C" w:rsidRDefault="00E71921" w:rsidP="00E71921">
      <w:pPr>
        <w:spacing w:line="360" w:lineRule="auto"/>
        <w:ind w:firstLine="709"/>
        <w:jc w:val="both"/>
        <w:rPr>
          <w:rFonts w:ascii="Century" w:hAnsi="Century"/>
        </w:rPr>
      </w:pPr>
      <w:r w:rsidRPr="00E71921">
        <w:rPr>
          <w:rFonts w:ascii="Century" w:hAnsi="Century"/>
          <w:b/>
        </w:rPr>
        <w:t>CUARTO</w:t>
      </w:r>
      <w:r>
        <w:rPr>
          <w:rFonts w:ascii="Century" w:hAnsi="Century"/>
        </w:rPr>
        <w:t xml:space="preserve">. Por auto de fecha 27 veintisiete de agosto del año 2018 dos mil dieciocho, </w:t>
      </w:r>
      <w:r w:rsidRPr="00E1257C">
        <w:rPr>
          <w:rFonts w:ascii="Century" w:hAnsi="Century"/>
        </w:rPr>
        <w:t>se tiene al agente de tránsito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Pr>
          <w:rFonts w:ascii="Century" w:hAnsi="Century"/>
        </w:rPr>
        <w:t>, así mismo</w:t>
      </w:r>
      <w:r w:rsidR="00D200ED">
        <w:rPr>
          <w:rFonts w:ascii="Century" w:hAnsi="Century"/>
        </w:rPr>
        <w:t>,</w:t>
      </w:r>
      <w:r>
        <w:rPr>
          <w:rFonts w:ascii="Century" w:hAnsi="Century"/>
        </w:rPr>
        <w:t xml:space="preserve"> se le admite la presuncional en su doble aspecto en todo lo que beneficie</w:t>
      </w:r>
      <w:r w:rsidRPr="00E1257C">
        <w:rPr>
          <w:rFonts w:ascii="Century" w:hAnsi="Century"/>
        </w:rPr>
        <w:t>.</w:t>
      </w:r>
      <w:r>
        <w:rPr>
          <w:rFonts w:ascii="Century" w:hAnsi="Century"/>
        </w:rPr>
        <w:t xml:space="preserve"> </w:t>
      </w:r>
      <w:r w:rsidRPr="00E1257C">
        <w:rPr>
          <w:rFonts w:ascii="Century" w:hAnsi="Century"/>
        </w:rPr>
        <w:t>--------</w:t>
      </w:r>
      <w:r>
        <w:rPr>
          <w:rFonts w:ascii="Century" w:hAnsi="Century"/>
        </w:rPr>
        <w:t>-------------</w:t>
      </w:r>
      <w:r w:rsidRPr="00E1257C">
        <w:rPr>
          <w:rFonts w:ascii="Century" w:hAnsi="Century"/>
        </w:rPr>
        <w:t>--</w:t>
      </w:r>
      <w:r>
        <w:rPr>
          <w:rFonts w:ascii="Century" w:hAnsi="Century"/>
        </w:rPr>
        <w:t>-------------------------------</w:t>
      </w:r>
    </w:p>
    <w:p w14:paraId="5814A357" w14:textId="17EC7BAA" w:rsidR="00677E64" w:rsidRDefault="00677E64" w:rsidP="00574976">
      <w:pPr>
        <w:spacing w:line="360" w:lineRule="auto"/>
        <w:ind w:firstLine="709"/>
        <w:jc w:val="both"/>
        <w:rPr>
          <w:rFonts w:ascii="Century" w:hAnsi="Century"/>
        </w:rPr>
      </w:pPr>
    </w:p>
    <w:p w14:paraId="3364DCC0" w14:textId="384B6BF6" w:rsidR="00D200ED" w:rsidRDefault="00E71921" w:rsidP="00574976">
      <w:pPr>
        <w:spacing w:line="360" w:lineRule="auto"/>
        <w:ind w:firstLine="709"/>
        <w:jc w:val="both"/>
        <w:rPr>
          <w:rFonts w:ascii="Century" w:hAnsi="Century"/>
        </w:rPr>
      </w:pPr>
      <w:r>
        <w:rPr>
          <w:rFonts w:ascii="Century" w:hAnsi="Century"/>
        </w:rPr>
        <w:t>En otro orden de ideas se tiene a la demandada por dando cumplimiento</w:t>
      </w:r>
      <w:r w:rsidR="00126746">
        <w:rPr>
          <w:rFonts w:ascii="Century" w:hAnsi="Century"/>
        </w:rPr>
        <w:t xml:space="preserve"> en tiempo y forma con el requerimiento formulado por auto de fecha 22 veintidós</w:t>
      </w:r>
      <w:r w:rsidR="00473EA2">
        <w:rPr>
          <w:rFonts w:ascii="Century" w:hAnsi="Century"/>
        </w:rPr>
        <w:t xml:space="preserve"> de ag</w:t>
      </w:r>
      <w:r w:rsidR="0064111B">
        <w:rPr>
          <w:rFonts w:ascii="Century" w:hAnsi="Century"/>
        </w:rPr>
        <w:t>ost</w:t>
      </w:r>
      <w:r w:rsidR="009C677C">
        <w:rPr>
          <w:rFonts w:ascii="Century" w:hAnsi="Century"/>
        </w:rPr>
        <w:t>o</w:t>
      </w:r>
      <w:r w:rsidR="0070483D">
        <w:rPr>
          <w:rFonts w:ascii="Century" w:hAnsi="Century"/>
        </w:rPr>
        <w:t xml:space="preserve"> del año 2018 dos mil dieciocho,</w:t>
      </w:r>
      <w:r w:rsidR="00126746">
        <w:rPr>
          <w:rFonts w:ascii="Century" w:hAnsi="Century"/>
        </w:rPr>
        <w:t xml:space="preserve"> toda vez que ofreció, exhibió y se hizo acompañar de la copia certificada del documento que acredita su personalidad jurídica dentro del </w:t>
      </w:r>
      <w:r w:rsidR="00FA3F5D">
        <w:rPr>
          <w:rFonts w:ascii="Century" w:hAnsi="Century"/>
        </w:rPr>
        <w:t>presente proceso, en razón de lo anterior, se le tiene por informando que derivado de la infracción se retuvo en garantía de pago la tarjeta de circulación vehicular con número de folio A00248243</w:t>
      </w:r>
      <w:r w:rsidR="001151A4">
        <w:rPr>
          <w:rFonts w:ascii="Century" w:hAnsi="Century"/>
        </w:rPr>
        <w:t xml:space="preserve"> (Letra A cero cero dos cuatro ocho dos cuatro tres)</w:t>
      </w:r>
      <w:r w:rsidR="00FA3F5D">
        <w:rPr>
          <w:rFonts w:ascii="Century" w:hAnsi="Century"/>
        </w:rPr>
        <w:t>, misma que dada su naturaleza se le tiene por admitida y desahogada desde estos momentos, la que se agrega a los autos para los efectos legales que en derecho corresponda. -</w:t>
      </w:r>
      <w:r w:rsidR="00D200ED">
        <w:rPr>
          <w:rFonts w:ascii="Century" w:hAnsi="Century"/>
        </w:rPr>
        <w:t>---------------</w:t>
      </w:r>
      <w:r w:rsidR="001151A4">
        <w:rPr>
          <w:rFonts w:ascii="Century" w:hAnsi="Century"/>
        </w:rPr>
        <w:t>------</w:t>
      </w:r>
    </w:p>
    <w:p w14:paraId="7370EF28" w14:textId="77777777" w:rsidR="00D200ED" w:rsidRDefault="00D200ED" w:rsidP="00574976">
      <w:pPr>
        <w:spacing w:line="360" w:lineRule="auto"/>
        <w:ind w:firstLine="709"/>
        <w:jc w:val="both"/>
        <w:rPr>
          <w:rFonts w:ascii="Century" w:hAnsi="Century"/>
        </w:rPr>
      </w:pPr>
    </w:p>
    <w:p w14:paraId="5AB4BA12" w14:textId="1384263D" w:rsidR="00E71921" w:rsidRDefault="0070483D" w:rsidP="00574976">
      <w:pPr>
        <w:spacing w:line="360" w:lineRule="auto"/>
        <w:ind w:firstLine="709"/>
        <w:jc w:val="both"/>
        <w:rPr>
          <w:rFonts w:ascii="Century" w:hAnsi="Century"/>
        </w:rPr>
      </w:pPr>
      <w:r>
        <w:rPr>
          <w:rFonts w:ascii="Century" w:hAnsi="Century"/>
        </w:rPr>
        <w:t xml:space="preserve"> </w:t>
      </w:r>
      <w:r w:rsidR="00D200ED">
        <w:rPr>
          <w:rFonts w:ascii="Century" w:hAnsi="Century"/>
        </w:rPr>
        <w:t xml:space="preserve">Por lo anterior, y en virtud que quedo pendiente de acordar la suspensión solicitada, se </w:t>
      </w:r>
      <w:r w:rsidR="00677E64" w:rsidRPr="00D200ED">
        <w:rPr>
          <w:rFonts w:ascii="Century" w:hAnsi="Century"/>
        </w:rPr>
        <w:t>concede para el efecto de que se mantengan las cosas en el estado en que se encuentran por la que la demandad</w:t>
      </w:r>
      <w:r w:rsidR="00D200ED" w:rsidRPr="00D200ED">
        <w:rPr>
          <w:rFonts w:ascii="Century" w:hAnsi="Century"/>
        </w:rPr>
        <w:t>a</w:t>
      </w:r>
      <w:r w:rsidR="00677E64">
        <w:rPr>
          <w:rFonts w:ascii="Century" w:hAnsi="Century"/>
        </w:rPr>
        <w:t xml:space="preserve"> deberá solicitar a la Tesorería Municipal, se abstenga de iniciar el Procedimiento Administrativo de Ejecución, hasta en tanto se dicte la resolución definitiva. De igual manera se concede también para el efecto de que las autoridades de Tránsito y las de movilidad municipales no impongan multas por la falta de tarjeta de circulación </w:t>
      </w:r>
      <w:r w:rsidR="00C731CB">
        <w:rPr>
          <w:rFonts w:ascii="Century" w:hAnsi="Century"/>
        </w:rPr>
        <w:t xml:space="preserve">vehicular </w:t>
      </w:r>
      <w:r w:rsidR="00677E64">
        <w:rPr>
          <w:rFonts w:ascii="Century" w:hAnsi="Century"/>
        </w:rPr>
        <w:t>infraccionada, siendo este el documento recogido en garantía</w:t>
      </w:r>
      <w:r w:rsidR="00C731CB">
        <w:rPr>
          <w:rFonts w:ascii="Century" w:hAnsi="Century"/>
        </w:rPr>
        <w:t xml:space="preserve">; </w:t>
      </w:r>
      <w:r w:rsidR="00E71921" w:rsidRPr="00E1257C">
        <w:rPr>
          <w:rFonts w:ascii="Century" w:hAnsi="Century"/>
        </w:rPr>
        <w:t>se señala fecha y hora para la celebración de la audiencia de alegatos</w:t>
      </w:r>
      <w:r w:rsidR="00C731CB">
        <w:rPr>
          <w:rFonts w:ascii="Century" w:hAnsi="Century"/>
        </w:rPr>
        <w:t>.</w:t>
      </w:r>
    </w:p>
    <w:p w14:paraId="458E84EF" w14:textId="77777777" w:rsidR="00E1257C" w:rsidRPr="00E1257C" w:rsidRDefault="00E1257C" w:rsidP="00E1257C">
      <w:pPr>
        <w:spacing w:line="360" w:lineRule="auto"/>
        <w:ind w:firstLine="709"/>
        <w:jc w:val="both"/>
        <w:rPr>
          <w:rFonts w:ascii="Century" w:hAnsi="Century"/>
        </w:rPr>
      </w:pPr>
    </w:p>
    <w:p w14:paraId="77A4CA23" w14:textId="16371F22" w:rsidR="00C731CB" w:rsidRDefault="002D238F" w:rsidP="00E1257C">
      <w:pPr>
        <w:spacing w:line="360" w:lineRule="auto"/>
        <w:ind w:firstLine="709"/>
        <w:jc w:val="both"/>
        <w:rPr>
          <w:rFonts w:ascii="Century" w:hAnsi="Century"/>
        </w:rPr>
      </w:pPr>
      <w:r>
        <w:rPr>
          <w:rFonts w:ascii="Century" w:hAnsi="Century"/>
          <w:b/>
        </w:rPr>
        <w:t>QUIN</w:t>
      </w:r>
      <w:r w:rsidR="00E1257C" w:rsidRPr="00E1257C">
        <w:rPr>
          <w:rFonts w:ascii="Century" w:hAnsi="Century"/>
          <w:b/>
        </w:rPr>
        <w:t xml:space="preserve">TO. </w:t>
      </w:r>
      <w:r w:rsidR="0070483D">
        <w:rPr>
          <w:rFonts w:ascii="Century" w:hAnsi="Century"/>
        </w:rPr>
        <w:t>E</w:t>
      </w:r>
      <w:r w:rsidR="00C731CB">
        <w:rPr>
          <w:rFonts w:ascii="Century" w:hAnsi="Century"/>
        </w:rPr>
        <w:t xml:space="preserve">n fecha </w:t>
      </w:r>
      <w:r>
        <w:rPr>
          <w:rFonts w:ascii="Century" w:hAnsi="Century"/>
        </w:rPr>
        <w:t>31 treinta y uno de agosto del año que transcurre, se le dice al promovente que mediante proveído de fecha 27 veintisiete de los corrientes se tuvo por apersonándose al agente de tránsito demandado, por lo que se tendrá que estar a lo acordado el auto mencionado. ---------------------------</w:t>
      </w:r>
    </w:p>
    <w:p w14:paraId="5093BD91" w14:textId="77777777" w:rsidR="00C731CB" w:rsidRDefault="00C731CB" w:rsidP="00E1257C">
      <w:pPr>
        <w:spacing w:line="360" w:lineRule="auto"/>
        <w:ind w:firstLine="709"/>
        <w:jc w:val="both"/>
        <w:rPr>
          <w:rFonts w:ascii="Century" w:hAnsi="Century"/>
        </w:rPr>
      </w:pPr>
    </w:p>
    <w:p w14:paraId="078E91DB" w14:textId="7FC0B107" w:rsidR="00E1257C" w:rsidRPr="00E1257C" w:rsidRDefault="002D238F" w:rsidP="00E1257C">
      <w:pPr>
        <w:spacing w:line="360" w:lineRule="auto"/>
        <w:ind w:firstLine="709"/>
        <w:jc w:val="both"/>
        <w:rPr>
          <w:rFonts w:ascii="Century" w:hAnsi="Century"/>
          <w:b/>
          <w:bCs/>
          <w:iCs/>
        </w:rPr>
      </w:pPr>
      <w:r w:rsidRPr="002D238F">
        <w:rPr>
          <w:rFonts w:ascii="Century" w:hAnsi="Century"/>
          <w:b/>
        </w:rPr>
        <w:t>SEXTO.</w:t>
      </w:r>
      <w:r>
        <w:rPr>
          <w:rFonts w:ascii="Century" w:hAnsi="Century"/>
        </w:rPr>
        <w:t xml:space="preserve"> E</w:t>
      </w:r>
      <w:r w:rsidR="0070483D">
        <w:rPr>
          <w:rFonts w:ascii="Century" w:hAnsi="Century"/>
        </w:rPr>
        <w:t xml:space="preserve">l día </w:t>
      </w:r>
      <w:r>
        <w:rPr>
          <w:rFonts w:ascii="Century" w:hAnsi="Century"/>
        </w:rPr>
        <w:t>8 ocho</w:t>
      </w:r>
      <w:r w:rsidR="00473EA2">
        <w:rPr>
          <w:rFonts w:ascii="Century" w:hAnsi="Century"/>
        </w:rPr>
        <w:t xml:space="preserve"> de octubre</w:t>
      </w:r>
      <w:r w:rsidR="0070483D">
        <w:rPr>
          <w:rFonts w:ascii="Century" w:hAnsi="Century"/>
        </w:rPr>
        <w:t xml:space="preserve"> del año 2018 dos mil dieciocho</w:t>
      </w:r>
      <w:r w:rsidR="00F07B0D">
        <w:rPr>
          <w:rFonts w:ascii="Century" w:hAnsi="Century"/>
        </w:rPr>
        <w:t xml:space="preserve">, </w:t>
      </w:r>
      <w:r w:rsidR="00E1257C" w:rsidRPr="00E1257C">
        <w:rPr>
          <w:rFonts w:ascii="Century" w:hAnsi="Century"/>
        </w:rPr>
        <w:t>a las 1</w:t>
      </w:r>
      <w:r>
        <w:rPr>
          <w:rFonts w:ascii="Century" w:hAnsi="Century"/>
        </w:rPr>
        <w:t>2</w:t>
      </w:r>
      <w:r w:rsidR="006A7EB4">
        <w:rPr>
          <w:rFonts w:ascii="Century" w:hAnsi="Century"/>
        </w:rPr>
        <w:t>:</w:t>
      </w:r>
      <w:r w:rsidR="00E1257C" w:rsidRPr="00E1257C">
        <w:rPr>
          <w:rFonts w:ascii="Century" w:hAnsi="Century"/>
        </w:rPr>
        <w:t xml:space="preserve">00 </w:t>
      </w:r>
      <w:r w:rsidR="00F84318">
        <w:rPr>
          <w:rFonts w:ascii="Century" w:hAnsi="Century"/>
        </w:rPr>
        <w:t>d</w:t>
      </w:r>
      <w:r>
        <w:rPr>
          <w:rFonts w:ascii="Century" w:hAnsi="Century"/>
        </w:rPr>
        <w:t>oc</w:t>
      </w:r>
      <w:r w:rsidR="00473EA2">
        <w:rPr>
          <w:rFonts w:ascii="Century" w:hAnsi="Century"/>
        </w:rPr>
        <w:t>e</w:t>
      </w:r>
      <w:r w:rsidR="00574976">
        <w:rPr>
          <w:rFonts w:ascii="Century" w:hAnsi="Century"/>
        </w:rPr>
        <w:t xml:space="preserve"> </w:t>
      </w:r>
      <w:r w:rsidR="00E1257C" w:rsidRPr="00E1257C">
        <w:rPr>
          <w:rFonts w:ascii="Century" w:hAnsi="Century"/>
        </w:rPr>
        <w:t>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Pr>
          <w:rFonts w:ascii="Century" w:hAnsi="Century"/>
        </w:rPr>
        <w:t>----------</w:t>
      </w:r>
      <w:r w:rsidR="00E1257C" w:rsidRPr="00E1257C">
        <w:rPr>
          <w:rFonts w:ascii="Century" w:hAnsi="Century"/>
        </w:rPr>
        <w:t>---</w:t>
      </w:r>
      <w:r w:rsidR="006A7EB4">
        <w:rPr>
          <w:rFonts w:ascii="Century" w:hAnsi="Century"/>
        </w:rPr>
        <w:t>-------</w:t>
      </w:r>
    </w:p>
    <w:p w14:paraId="037E278C" w14:textId="77777777" w:rsidR="00E1257C" w:rsidRPr="00E1257C" w:rsidRDefault="00E1257C"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7C1EB87A" w14:textId="148C129F" w:rsidR="006C767E"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C52A15">
        <w:rPr>
          <w:rFonts w:ascii="Century" w:hAnsi="Century"/>
          <w:lang w:val="es-MX"/>
        </w:rPr>
        <w:t xml:space="preserve">n impugnada, lo que fue el día </w:t>
      </w:r>
      <w:r w:rsidR="005856C8">
        <w:rPr>
          <w:rFonts w:ascii="Century" w:hAnsi="Century"/>
          <w:lang w:val="es-MX"/>
        </w:rPr>
        <w:t xml:space="preserve">07 siete de julio </w:t>
      </w:r>
      <w:r w:rsidR="00C52A15">
        <w:rPr>
          <w:rFonts w:ascii="Century" w:hAnsi="Century"/>
          <w:lang w:val="es-MX"/>
        </w:rPr>
        <w:t xml:space="preserve">del año 2018 dos mil dieciocho </w:t>
      </w:r>
      <w:r w:rsidRPr="00E1257C">
        <w:rPr>
          <w:rFonts w:ascii="Century" w:hAnsi="Century"/>
          <w:lang w:val="es-MX"/>
        </w:rPr>
        <w:t xml:space="preserve">y la demanda fue presentada el </w:t>
      </w:r>
      <w:r w:rsidR="00A97525">
        <w:rPr>
          <w:rFonts w:ascii="Century" w:hAnsi="Century"/>
          <w:lang w:val="es-MX"/>
        </w:rPr>
        <w:t>08 ocho de agosto</w:t>
      </w:r>
      <w:r w:rsidR="00C52A15">
        <w:rPr>
          <w:rFonts w:ascii="Century" w:hAnsi="Century"/>
          <w:lang w:val="es-MX"/>
        </w:rPr>
        <w:t xml:space="preserve"> del mismo </w:t>
      </w:r>
      <w:r w:rsidRPr="00E1257C">
        <w:rPr>
          <w:rFonts w:ascii="Century" w:hAnsi="Century"/>
          <w:lang w:val="es-MX"/>
        </w:rPr>
        <w:t xml:space="preserve">año. </w:t>
      </w:r>
      <w:r w:rsidR="00674A67">
        <w:rPr>
          <w:rFonts w:ascii="Century" w:hAnsi="Century"/>
          <w:lang w:val="es-MX"/>
        </w:rPr>
        <w:t>--------</w:t>
      </w:r>
      <w:r w:rsidRPr="00E1257C">
        <w:rPr>
          <w:rFonts w:ascii="Century" w:hAnsi="Century"/>
          <w:lang w:val="es-MX"/>
        </w:rPr>
        <w:t>-------------</w:t>
      </w:r>
      <w:r w:rsidR="000E7B43">
        <w:rPr>
          <w:rFonts w:ascii="Century" w:hAnsi="Century"/>
          <w:lang w:val="es-MX"/>
        </w:rPr>
        <w:t>--------------</w:t>
      </w:r>
      <w:r w:rsidRPr="00E1257C">
        <w:rPr>
          <w:rFonts w:ascii="Century" w:hAnsi="Century"/>
          <w:lang w:val="es-MX"/>
        </w:rPr>
        <w:t>---------------------</w:t>
      </w:r>
      <w:r w:rsidR="00C52A15">
        <w:rPr>
          <w:rFonts w:ascii="Century" w:hAnsi="Century"/>
          <w:lang w:val="es-MX"/>
        </w:rPr>
        <w:t>----------------------------</w:t>
      </w:r>
      <w:r w:rsidRPr="00E1257C">
        <w:rPr>
          <w:rFonts w:ascii="Century" w:hAnsi="Century"/>
          <w:lang w:val="es-MX"/>
        </w:rPr>
        <w:t>--</w:t>
      </w:r>
      <w:r w:rsidR="005856C8">
        <w:rPr>
          <w:rFonts w:ascii="Century" w:hAnsi="Century"/>
          <w:lang w:val="es-MX"/>
        </w:rPr>
        <w:t>---------</w:t>
      </w:r>
      <w:r w:rsidRPr="00E1257C">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34FA2974" w:rsidR="00E1257C" w:rsidRPr="00E1257C" w:rsidRDefault="00E1257C" w:rsidP="00E1257C">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con </w:t>
      </w:r>
      <w:r w:rsidR="00C52A15">
        <w:rPr>
          <w:rFonts w:ascii="Century" w:hAnsi="Century"/>
        </w:rPr>
        <w:t xml:space="preserve">el original </w:t>
      </w:r>
      <w:r w:rsidRPr="00E1257C">
        <w:rPr>
          <w:rFonts w:ascii="Century" w:hAnsi="Century"/>
        </w:rPr>
        <w:t xml:space="preserve">del acta de infracción con folio número </w:t>
      </w:r>
      <w:r w:rsidR="005856C8" w:rsidRPr="005856C8">
        <w:rPr>
          <w:rFonts w:ascii="Century" w:hAnsi="Century"/>
        </w:rPr>
        <w:t xml:space="preserve">T </w:t>
      </w:r>
      <w:r w:rsidR="00A97525">
        <w:rPr>
          <w:rFonts w:ascii="Century" w:hAnsi="Century"/>
        </w:rPr>
        <w:t>5866017 (Letra T cinco ocho seis seis cero uno siete</w:t>
      </w:r>
      <w:r w:rsidR="005856C8" w:rsidRPr="005856C8">
        <w:rPr>
          <w:rFonts w:ascii="Century" w:hAnsi="Century"/>
        </w:rPr>
        <w:t>), levantada en fecha 07 siete de julio del año del año 2018 dos mil dieciocho</w:t>
      </w:r>
      <w:r w:rsidR="002D238F">
        <w:rPr>
          <w:rFonts w:ascii="Century" w:hAnsi="Century"/>
        </w:rPr>
        <w:t>,</w:t>
      </w:r>
      <w:r w:rsidRPr="00E1257C">
        <w:rPr>
          <w:rFonts w:ascii="Century" w:hAnsi="Century"/>
        </w:rPr>
        <w:t xml:space="preserve"> visible a foja 0</w:t>
      </w:r>
      <w:r w:rsidR="002D238F">
        <w:rPr>
          <w:rFonts w:ascii="Century" w:hAnsi="Century"/>
        </w:rPr>
        <w:t>7</w:t>
      </w:r>
      <w:r w:rsidR="00C52A15">
        <w:rPr>
          <w:rFonts w:ascii="Century" w:hAnsi="Century"/>
        </w:rPr>
        <w:t xml:space="preserve"> s</w:t>
      </w:r>
      <w:r w:rsidR="002D238F">
        <w:rPr>
          <w:rFonts w:ascii="Century" w:hAnsi="Century"/>
        </w:rPr>
        <w:t>iete</w:t>
      </w:r>
      <w:r w:rsidRPr="00E1257C">
        <w:rPr>
          <w:rFonts w:ascii="Century" w:hAnsi="Century"/>
        </w:rPr>
        <w:t>, la que merece pleno valor probatorio, conforme lo dispuesto en los artículos 78, 117, 118, 12</w:t>
      </w:r>
      <w:r w:rsidR="00C52A15">
        <w:rPr>
          <w:rFonts w:ascii="Century" w:hAnsi="Century"/>
        </w:rPr>
        <w:t>3</w:t>
      </w:r>
      <w:r w:rsidRPr="00E1257C">
        <w:rPr>
          <w:rFonts w:ascii="Century" w:hAnsi="Century"/>
        </w:rPr>
        <w:t xml:space="preserve"> y 131 del Código de Procedimiento y Justicia Administrativa para el Estado y los Municipios de Guanajuato; toda vez que se trata de un documento público, expedido por un servidor público, en el ejercicio de sus funciones</w:t>
      </w:r>
      <w:r w:rsidR="005856C8">
        <w:rPr>
          <w:rFonts w:ascii="Century" w:hAnsi="Century"/>
        </w:rPr>
        <w:t>. ----</w:t>
      </w:r>
      <w:r w:rsidR="002D238F">
        <w:rPr>
          <w:rFonts w:ascii="Century" w:hAnsi="Century"/>
        </w:rPr>
        <w:t>----------------------------------------------------------------------------------------</w:t>
      </w:r>
      <w:r w:rsidR="005856C8">
        <w:rPr>
          <w:rFonts w:ascii="Century" w:hAnsi="Century"/>
        </w:rPr>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6143A0C9" w14:textId="4E1A67E7" w:rsidR="003B6381" w:rsidRDefault="00BA3253" w:rsidP="00BA3253">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sidR="000E7B43">
        <w:rPr>
          <w:rFonts w:ascii="Century" w:hAnsi="Century"/>
        </w:rPr>
        <w:t xml:space="preserve">solicita </w:t>
      </w:r>
      <w:r w:rsidR="00FF5038">
        <w:rPr>
          <w:rFonts w:ascii="Century" w:hAnsi="Century"/>
        </w:rPr>
        <w:t>que,</w:t>
      </w:r>
      <w:r w:rsidR="00F1697F">
        <w:rPr>
          <w:rFonts w:ascii="Century" w:hAnsi="Century"/>
        </w:rPr>
        <w:t xml:space="preserve"> con independencia, que</w:t>
      </w:r>
      <w:r w:rsidR="000E7B43">
        <w:rPr>
          <w:rFonts w:ascii="Century" w:hAnsi="Century"/>
        </w:rPr>
        <w:t xml:space="preserve"> de oficio se estudie la procedencia de alguna causal de improcedencia determinadas en el 261 del Código de Procedimiento y Justica Administrativa para el Estado y los Municipios de Guanajuato</w:t>
      </w:r>
      <w:r w:rsidR="00D76208">
        <w:rPr>
          <w:rFonts w:ascii="Century" w:hAnsi="Century"/>
        </w:rPr>
        <w:t>, argumenta que opera la causal de improcedencia establecida en el artículo 261 fracciones I y VI, en relación con el artículo 262 fracción II del citado código</w:t>
      </w:r>
      <w:r w:rsidR="003B6381">
        <w:rPr>
          <w:rFonts w:ascii="Century" w:hAnsi="Century"/>
        </w:rPr>
        <w:t>. ---------------------</w:t>
      </w:r>
    </w:p>
    <w:p w14:paraId="6EACCAE3" w14:textId="77777777" w:rsidR="003B6381" w:rsidRDefault="003B6381" w:rsidP="00BA3253">
      <w:pPr>
        <w:spacing w:line="360" w:lineRule="auto"/>
        <w:ind w:firstLine="709"/>
        <w:jc w:val="both"/>
        <w:rPr>
          <w:rFonts w:ascii="Century" w:hAnsi="Century"/>
        </w:rPr>
      </w:pPr>
    </w:p>
    <w:p w14:paraId="73EBBDC7" w14:textId="77777777" w:rsidR="003B6381" w:rsidRDefault="003B6381" w:rsidP="003B6381">
      <w:pPr>
        <w:spacing w:line="360" w:lineRule="auto"/>
        <w:ind w:firstLine="709"/>
        <w:jc w:val="both"/>
        <w:rPr>
          <w:rFonts w:ascii="Century" w:hAnsi="Century"/>
        </w:rPr>
      </w:pPr>
      <w:r>
        <w:rPr>
          <w:rFonts w:ascii="Century" w:hAnsi="Century"/>
        </w:rPr>
        <w:t>Causal de improcedencia que a juicio de quien resuelve NO SE ACTUALIZA, de acuerdo a las siguientes consideraciones: --------------------------</w:t>
      </w:r>
    </w:p>
    <w:p w14:paraId="637B0B56" w14:textId="6EE79950" w:rsidR="003B6381" w:rsidRDefault="003B6381" w:rsidP="003B6381">
      <w:pPr>
        <w:pStyle w:val="SENTENCIAS"/>
      </w:pPr>
      <w:r>
        <w:t xml:space="preserve">El actor en la presente causa administrativa acude a demandar el folio de infracción </w:t>
      </w:r>
      <w:r w:rsidR="001A0437" w:rsidRPr="007E079D">
        <w:rPr>
          <w:b/>
        </w:rPr>
        <w:t xml:space="preserve">T </w:t>
      </w:r>
      <w:r w:rsidR="00A97525">
        <w:rPr>
          <w:b/>
        </w:rPr>
        <w:t>5866017 (Letra T cinco ocho seis seis cero uno siete</w:t>
      </w:r>
      <w:r w:rsidR="001A0437" w:rsidRPr="007E079D">
        <w:rPr>
          <w:b/>
        </w:rPr>
        <w:t xml:space="preserve">), </w:t>
      </w:r>
      <w:r w:rsidR="001A0437" w:rsidRPr="007E079D">
        <w:t>levantada en fecha 07 siete de julio del año del año 2018 dos mil dieciocho</w:t>
      </w:r>
      <w:r w:rsidRPr="007E079D">
        <w:t xml:space="preserve">, dicha acta de infracción es emitida a nombre del ciudadano </w:t>
      </w:r>
      <w:r w:rsidR="004542A6">
        <w:rPr>
          <w:b/>
        </w:rPr>
        <w:t>(.....)</w:t>
      </w:r>
      <w:r w:rsidRPr="007E079D">
        <w:t>, según se desprende de la propia acta, dicho ciudadano es quien promueve el juicio de nulidad en la presente causa, por lo que el solo hecho de que el acto administrativo emitido por el agente de tránsito demandado</w:t>
      </w:r>
      <w:r>
        <w:t xml:space="preserve"> esté a nombre del actor, le otorga a éste, interés jurídico para intentar la presente demanda de nulidad. --------------------------------------</w:t>
      </w:r>
      <w:r w:rsidR="002D238F">
        <w:t>-----------------</w:t>
      </w:r>
      <w:r>
        <w:t>-------------------------</w:t>
      </w:r>
      <w:r w:rsidR="001A0437">
        <w:t>---------------</w:t>
      </w:r>
    </w:p>
    <w:p w14:paraId="026ED5C9" w14:textId="77777777" w:rsidR="003B6381" w:rsidRDefault="003B6381" w:rsidP="003B6381">
      <w:pPr>
        <w:pStyle w:val="RESOLUCIONES"/>
      </w:pPr>
    </w:p>
    <w:p w14:paraId="710C36F0" w14:textId="77777777" w:rsidR="003B6381" w:rsidRDefault="003B6381" w:rsidP="003B6381">
      <w:pPr>
        <w:pStyle w:val="SENTENCIAS"/>
      </w:pPr>
      <w:r>
        <w:t>Lo anterior, de acuerdo al siguiente criterio emitido por la Segunda Sala del ahora Tribunal de Justicia Administrativa para el Estado de Guanajuato, que señala: ------------------------------------------------------------------------------------------</w:t>
      </w:r>
    </w:p>
    <w:p w14:paraId="7CA49ADC" w14:textId="77777777" w:rsidR="003B6381" w:rsidRDefault="003B6381" w:rsidP="003B6381">
      <w:pPr>
        <w:pStyle w:val="RESOLUCIONES"/>
        <w:rPr>
          <w:sz w:val="22"/>
          <w:szCs w:val="22"/>
        </w:rPr>
      </w:pPr>
    </w:p>
    <w:p w14:paraId="51D5DCA3" w14:textId="77777777" w:rsidR="003B6381" w:rsidRPr="00303C22" w:rsidRDefault="003B6381" w:rsidP="003B6381">
      <w:pPr>
        <w:pStyle w:val="TESISYJURIS"/>
        <w:rPr>
          <w:sz w:val="22"/>
        </w:rPr>
      </w:pPr>
      <w:r w:rsidRPr="00303C22">
        <w:rPr>
          <w:sz w:val="22"/>
        </w:rPr>
        <w:t>INTER</w:t>
      </w:r>
      <w:r w:rsidRPr="00303C22">
        <w:rPr>
          <w:rFonts w:hint="eastAsia"/>
          <w:sz w:val="22"/>
        </w:rPr>
        <w:t>É</w:t>
      </w:r>
      <w:r w:rsidRPr="00303C22">
        <w:rPr>
          <w:sz w:val="22"/>
        </w:rPr>
        <w:t>S JUR</w:t>
      </w:r>
      <w:r w:rsidRPr="00303C22">
        <w:rPr>
          <w:rFonts w:hint="eastAsia"/>
          <w:sz w:val="22"/>
        </w:rPr>
        <w:t>Í</w:t>
      </w:r>
      <w:r w:rsidRPr="00303C22">
        <w:rPr>
          <w:sz w:val="22"/>
        </w:rPr>
        <w:t>DICO. LO TIENEN QUIENES SON DESTINATARIOS DE UN ACTO ADMINISTRATIVO. El inter</w:t>
      </w:r>
      <w:r w:rsidRPr="00303C22">
        <w:rPr>
          <w:rFonts w:hint="eastAsia"/>
          <w:sz w:val="22"/>
        </w:rPr>
        <w:t>é</w:t>
      </w:r>
      <w:r w:rsidRPr="00303C22">
        <w:rPr>
          <w:sz w:val="22"/>
        </w:rPr>
        <w:t>s jur</w:t>
      </w:r>
      <w:r w:rsidRPr="00303C22">
        <w:rPr>
          <w:rFonts w:hint="eastAsia"/>
          <w:sz w:val="22"/>
        </w:rPr>
        <w:t>í</w:t>
      </w:r>
      <w:r w:rsidRPr="00303C22">
        <w:rPr>
          <w:sz w:val="22"/>
        </w:rPr>
        <w:t>dico que funda la pretensi</w:t>
      </w:r>
      <w:r w:rsidRPr="00303C22">
        <w:rPr>
          <w:rFonts w:hint="eastAsia"/>
          <w:sz w:val="22"/>
        </w:rPr>
        <w:t>ó</w:t>
      </w:r>
      <w:r w:rsidRPr="00303C22">
        <w:rPr>
          <w:sz w:val="22"/>
        </w:rPr>
        <w:t>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14:paraId="147E36A7" w14:textId="77777777" w:rsidR="003B6381" w:rsidRDefault="003B6381" w:rsidP="003B6381">
      <w:pPr>
        <w:pStyle w:val="RESOLUCIONES"/>
      </w:pPr>
    </w:p>
    <w:p w14:paraId="49036B8D" w14:textId="77777777" w:rsidR="003B6381" w:rsidRDefault="003B6381" w:rsidP="003B6381">
      <w:pPr>
        <w:pStyle w:val="RESOLUCIONES"/>
      </w:pPr>
    </w:p>
    <w:p w14:paraId="2341D39F" w14:textId="77777777" w:rsidR="003B6381" w:rsidRPr="00B352C4" w:rsidRDefault="003B6381" w:rsidP="003B6381">
      <w:pPr>
        <w:pStyle w:val="RESOLUCIONES"/>
      </w:pPr>
      <w:r>
        <w:t>R</w:t>
      </w:r>
      <w:r w:rsidRPr="00B352C4">
        <w:t xml:space="preserve">especto a la causal de improcedencia establecida en la fracción VI del referido artículo 261 del Código de la materia, que </w:t>
      </w:r>
      <w:r>
        <w:t>dispone</w:t>
      </w:r>
      <w:r w:rsidRPr="00B352C4">
        <w:t xml:space="preserve"> que el juicio de nulidad es improcedente en contra de actos </w:t>
      </w:r>
      <w:r w:rsidRPr="00B352C4">
        <w:rPr>
          <w:i/>
        </w:rPr>
        <w:t>“Que sean inexistentes, derivada claramente esta circunstancia de las constancias de autos</w:t>
      </w:r>
      <w:r>
        <w:t>”</w:t>
      </w:r>
      <w:r w:rsidRPr="00B352C4">
        <w:t xml:space="preserve">; </w:t>
      </w:r>
      <w:r>
        <w:t xml:space="preserve">causal esta que </w:t>
      </w:r>
      <w:r w:rsidRPr="00B352C4">
        <w:t>NO SE ACTUALIZA, ya que en autos y de acuerdo al considerando tercero de la presente resolución, queda acredita la existencia del acto impugnado</w:t>
      </w:r>
      <w:r>
        <w:t>, aunado a lo anterior, la demandada no realiza argumento alguno, con la finalidad de soportar la causal de improcedencia referida. --------------------------------------------</w:t>
      </w:r>
    </w:p>
    <w:p w14:paraId="2F60349C" w14:textId="77777777" w:rsidR="003B6381" w:rsidRDefault="003B6381" w:rsidP="003B6381">
      <w:pPr>
        <w:pStyle w:val="RESOLUCIONES"/>
      </w:pPr>
    </w:p>
    <w:p w14:paraId="18CF00D8" w14:textId="1D24603D" w:rsidR="003B6381" w:rsidRDefault="003B6381" w:rsidP="003B6381">
      <w:pPr>
        <w:spacing w:line="360" w:lineRule="auto"/>
        <w:ind w:firstLine="709"/>
        <w:jc w:val="both"/>
        <w:rPr>
          <w:rFonts w:ascii="Century" w:hAnsi="Century"/>
        </w:rPr>
      </w:pPr>
      <w:r>
        <w:rPr>
          <w:rFonts w:ascii="Century" w:hAnsi="Century"/>
        </w:rPr>
        <w:t>En tal sentido y considerando que, de oficio</w:t>
      </w:r>
      <w:r w:rsidRPr="00E1257C">
        <w:rPr>
          <w:rFonts w:ascii="Century" w:hAnsi="Century"/>
        </w:rPr>
        <w:t xml:space="preserve">, quien resuelve, aprecia que no se actualiza ninguna de las </w:t>
      </w:r>
      <w:r>
        <w:rPr>
          <w:rFonts w:ascii="Century" w:hAnsi="Century"/>
        </w:rPr>
        <w:t xml:space="preserve">causales de improcedencia </w:t>
      </w:r>
      <w:r w:rsidRPr="00E1257C">
        <w:rPr>
          <w:rFonts w:ascii="Century" w:hAnsi="Century"/>
        </w:rPr>
        <w:t xml:space="preserve">previstas en el citado artículo 261, </w:t>
      </w:r>
      <w:r>
        <w:rPr>
          <w:rFonts w:ascii="Century" w:hAnsi="Century"/>
        </w:rPr>
        <w:t xml:space="preserve">del Código de Procedimiento y Justicia Administrativa para el Estado y los Municipios de Guanajuato, por lo </w:t>
      </w:r>
      <w:r w:rsidRPr="00E1257C">
        <w:rPr>
          <w:rFonts w:ascii="Century" w:hAnsi="Century"/>
        </w:rPr>
        <w:t>que</w:t>
      </w:r>
      <w:r>
        <w:rPr>
          <w:rFonts w:ascii="Century" w:hAnsi="Century"/>
        </w:rPr>
        <w:t xml:space="preserve"> resulta</w:t>
      </w:r>
      <w:r w:rsidRPr="00E1257C">
        <w:rPr>
          <w:rFonts w:ascii="Century" w:hAnsi="Century"/>
        </w:rPr>
        <w:t xml:space="preserve"> procedente el estudio de los conceptos de impugnación esgrimidos en la demanda</w:t>
      </w:r>
      <w:r>
        <w:rPr>
          <w:rFonts w:ascii="Century" w:hAnsi="Century"/>
        </w:rPr>
        <w:t>; no sin antes fijar los puntos controvertidos dentro de la presente causa administrativa</w:t>
      </w:r>
      <w:r w:rsidRPr="00E1257C">
        <w:rPr>
          <w:rFonts w:ascii="Century" w:hAnsi="Century"/>
        </w:rPr>
        <w:t>. -</w:t>
      </w:r>
      <w:r>
        <w:rPr>
          <w:rFonts w:ascii="Century" w:hAnsi="Century"/>
        </w:rPr>
        <w:t>-----------------------------------------------------------------------</w:t>
      </w:r>
      <w:r w:rsidRPr="00E1257C">
        <w:rPr>
          <w:rFonts w:ascii="Century" w:hAnsi="Century"/>
        </w:rPr>
        <w:t>---</w:t>
      </w:r>
      <w:r>
        <w:rPr>
          <w:rFonts w:ascii="Century" w:hAnsi="Century"/>
        </w:rPr>
        <w:t>---------</w:t>
      </w:r>
    </w:p>
    <w:p w14:paraId="2BD79F3A" w14:textId="77777777" w:rsidR="00D76208" w:rsidRPr="00553C53" w:rsidRDefault="00D76208" w:rsidP="00D76208">
      <w:pPr>
        <w:pStyle w:val="SENTENCIAS"/>
        <w:rPr>
          <w:bCs/>
          <w:iCs/>
        </w:rPr>
      </w:pPr>
    </w:p>
    <w:p w14:paraId="57A5CD3F" w14:textId="59BD1D39"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 clara y precisa</w:t>
      </w:r>
      <w:r w:rsidR="003B6381">
        <w:rPr>
          <w:rFonts w:ascii="Century" w:hAnsi="Century"/>
        </w:rPr>
        <w:t>r</w:t>
      </w:r>
      <w:r w:rsidRPr="00E1257C">
        <w:rPr>
          <w:rFonts w:ascii="Century" w:hAnsi="Century"/>
        </w:rPr>
        <w:t xml:space="preserve"> los puntos controvertidos en el presente proceso administrativo. </w:t>
      </w:r>
      <w:r w:rsidR="003B6381">
        <w:rPr>
          <w:rFonts w:ascii="Century" w:hAnsi="Century"/>
        </w:rPr>
        <w:t>-----------------------</w:t>
      </w:r>
    </w:p>
    <w:p w14:paraId="0EBFBEDC" w14:textId="77777777" w:rsidR="00E1257C" w:rsidRPr="00E1257C" w:rsidRDefault="00E1257C" w:rsidP="00E1257C">
      <w:pPr>
        <w:spacing w:line="360" w:lineRule="auto"/>
        <w:ind w:firstLine="709"/>
        <w:jc w:val="both"/>
        <w:rPr>
          <w:rFonts w:ascii="Century" w:hAnsi="Century"/>
        </w:rPr>
      </w:pPr>
    </w:p>
    <w:p w14:paraId="12841795" w14:textId="21E2A517" w:rsidR="00681A81" w:rsidRDefault="00E1257C" w:rsidP="00E1257C">
      <w:pPr>
        <w:spacing w:line="360" w:lineRule="auto"/>
        <w:ind w:firstLine="709"/>
        <w:jc w:val="both"/>
        <w:rPr>
          <w:rFonts w:ascii="Century" w:hAnsi="Century"/>
        </w:rPr>
      </w:pPr>
      <w:r w:rsidRPr="00E1257C">
        <w:rPr>
          <w:rFonts w:ascii="Century" w:hAnsi="Century"/>
        </w:rPr>
        <w:t>De lo expuesto por el actor</w:t>
      </w:r>
      <w:r w:rsidR="00D76208">
        <w:rPr>
          <w:rFonts w:ascii="Century" w:hAnsi="Century"/>
        </w:rPr>
        <w:t>,</w:t>
      </w:r>
      <w:r w:rsidRPr="00E1257C">
        <w:rPr>
          <w:rFonts w:ascii="Century" w:hAnsi="Century"/>
        </w:rPr>
        <w:t xml:space="preserve">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sidR="008D125E">
        <w:rPr>
          <w:rFonts w:ascii="Century" w:hAnsi="Century"/>
        </w:rPr>
        <w:t xml:space="preserve">en fecha </w:t>
      </w:r>
      <w:r w:rsidR="001A0437" w:rsidRPr="001A0437">
        <w:rPr>
          <w:rFonts w:ascii="Century" w:hAnsi="Century"/>
        </w:rPr>
        <w:t>en fecha 07 siete de julio del año</w:t>
      </w:r>
      <w:r w:rsidR="001A0437">
        <w:rPr>
          <w:rFonts w:ascii="Century" w:hAnsi="Century"/>
        </w:rPr>
        <w:t xml:space="preserve"> del año 2018 dos mil dieciocho, fue levantada el acta de infracción número </w:t>
      </w:r>
      <w:r w:rsidR="001A0437" w:rsidRPr="001A0437">
        <w:rPr>
          <w:rFonts w:ascii="Century" w:hAnsi="Century"/>
        </w:rPr>
        <w:t xml:space="preserve">T </w:t>
      </w:r>
      <w:r w:rsidR="00A97525">
        <w:rPr>
          <w:rFonts w:ascii="Century" w:hAnsi="Century"/>
        </w:rPr>
        <w:t>5866017 (Letra T cinco ocho seis seis cero uno siete</w:t>
      </w:r>
      <w:r w:rsidR="001A0437" w:rsidRPr="001A0437">
        <w:rPr>
          <w:rFonts w:ascii="Century" w:hAnsi="Century"/>
        </w:rPr>
        <w:t xml:space="preserve">), </w:t>
      </w:r>
      <w:r w:rsidR="008D125E">
        <w:rPr>
          <w:rFonts w:ascii="Century" w:hAnsi="Century"/>
        </w:rPr>
        <w:t>misma que el actor considera ilegal</w:t>
      </w:r>
      <w:r w:rsidR="00745E89">
        <w:rPr>
          <w:rFonts w:ascii="Century" w:hAnsi="Century"/>
        </w:rPr>
        <w:t>,</w:t>
      </w:r>
      <w:r w:rsidR="008D125E">
        <w:rPr>
          <w:rFonts w:ascii="Century" w:hAnsi="Century"/>
        </w:rPr>
        <w:t xml:space="preserve"> por lo que acude a demanda</w:t>
      </w:r>
      <w:r w:rsidR="00745E89">
        <w:rPr>
          <w:rFonts w:ascii="Century" w:hAnsi="Century"/>
        </w:rPr>
        <w:t>r</w:t>
      </w:r>
      <w:r w:rsidR="008D125E">
        <w:rPr>
          <w:rFonts w:ascii="Century" w:hAnsi="Century"/>
        </w:rPr>
        <w:t xml:space="preserve"> su nulidad. </w:t>
      </w:r>
      <w:r w:rsidR="007C2CCE">
        <w:rPr>
          <w:rFonts w:ascii="Century" w:hAnsi="Century"/>
        </w:rPr>
        <w:t>----</w:t>
      </w:r>
      <w:r w:rsidR="00D76208">
        <w:rPr>
          <w:rFonts w:ascii="Century" w:hAnsi="Century"/>
        </w:rPr>
        <w:t>----------------------------</w:t>
      </w:r>
      <w:r w:rsidR="00F1697F">
        <w:rPr>
          <w:rFonts w:ascii="Century" w:hAnsi="Century"/>
        </w:rPr>
        <w:t>-</w:t>
      </w:r>
      <w:r w:rsidR="00D76208">
        <w:rPr>
          <w:rFonts w:ascii="Century" w:hAnsi="Century"/>
        </w:rPr>
        <w:t>------------------------</w:t>
      </w:r>
      <w:r w:rsidR="001A0437">
        <w:rPr>
          <w:rFonts w:ascii="Century" w:hAnsi="Century"/>
        </w:rPr>
        <w:t>-------------------</w:t>
      </w:r>
    </w:p>
    <w:p w14:paraId="056175DE" w14:textId="77777777" w:rsidR="00681A81" w:rsidRDefault="00681A81" w:rsidP="00E1257C">
      <w:pPr>
        <w:spacing w:line="360" w:lineRule="auto"/>
        <w:ind w:firstLine="709"/>
        <w:jc w:val="both"/>
        <w:rPr>
          <w:rFonts w:ascii="Century" w:hAnsi="Century"/>
        </w:rPr>
      </w:pPr>
    </w:p>
    <w:p w14:paraId="24C3010E" w14:textId="3CC28DE7" w:rsidR="00E1257C" w:rsidRPr="00E1257C" w:rsidRDefault="00E1257C" w:rsidP="001A0437">
      <w:pPr>
        <w:pStyle w:val="SENTENCIAS"/>
      </w:pPr>
      <w:r w:rsidRPr="00E1257C">
        <w:t xml:space="preserve">Así las cosas, la “litis” planteada se hace consistir en determinar la legalidad o ilegalidad del acta de infracción con número </w:t>
      </w:r>
      <w:r w:rsidR="001A0437">
        <w:rPr>
          <w:b/>
        </w:rPr>
        <w:t xml:space="preserve">T </w:t>
      </w:r>
      <w:r w:rsidR="00A97525">
        <w:rPr>
          <w:b/>
        </w:rPr>
        <w:t>5866017 (Letra T cinco ocho seis seis cero uno siete</w:t>
      </w:r>
      <w:r w:rsidR="001A0437" w:rsidRPr="00E1257C">
        <w:rPr>
          <w:b/>
        </w:rPr>
        <w:t>)</w:t>
      </w:r>
      <w:r w:rsidR="001A0437">
        <w:rPr>
          <w:b/>
        </w:rPr>
        <w:t>,</w:t>
      </w:r>
      <w:r w:rsidR="001A0437" w:rsidRPr="00E1257C">
        <w:rPr>
          <w:b/>
        </w:rPr>
        <w:t xml:space="preserve"> </w:t>
      </w:r>
      <w:r w:rsidR="001A0437">
        <w:t xml:space="preserve">levantada en fecha 07 siete de julio del año </w:t>
      </w:r>
      <w:r w:rsidR="001A0437" w:rsidRPr="00E1257C">
        <w:t>del año 201</w:t>
      </w:r>
      <w:r w:rsidR="001A0437">
        <w:t>8 dos mil dieciocho. --------------</w:t>
      </w:r>
      <w:r w:rsidR="00681A81">
        <w:t>----</w:t>
      </w:r>
      <w:r w:rsidR="00206C95">
        <w:t>-----</w:t>
      </w:r>
      <w:r w:rsidR="002D238F">
        <w:t>------</w:t>
      </w:r>
      <w:r w:rsidR="00206C95">
        <w:t>-</w:t>
      </w:r>
      <w:r w:rsidR="00681A81">
        <w:t>-----</w:t>
      </w:r>
      <w:r w:rsidR="00372D8B">
        <w:t>-----------------------------</w:t>
      </w:r>
    </w:p>
    <w:p w14:paraId="680C4090" w14:textId="77777777" w:rsidR="00E1257C" w:rsidRPr="00E1257C" w:rsidRDefault="00E1257C" w:rsidP="00E1257C">
      <w:pPr>
        <w:spacing w:line="360" w:lineRule="auto"/>
        <w:ind w:firstLine="709"/>
        <w:jc w:val="both"/>
        <w:rPr>
          <w:rFonts w:ascii="Century" w:hAnsi="Century"/>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35259F82" w:rsidR="00E1257C" w:rsidRPr="00303C22" w:rsidRDefault="00E1257C" w:rsidP="008D515E">
      <w:pPr>
        <w:pStyle w:val="TESISYJURIS"/>
        <w:rPr>
          <w:sz w:val="22"/>
        </w:rPr>
      </w:pPr>
      <w:r w:rsidRPr="00303C22">
        <w:rPr>
          <w:b/>
          <w:sz w:val="22"/>
        </w:rPr>
        <w:t xml:space="preserve">CONCEPTOS DE VIOLACIÓN. EL JUEZ NO ESTÁ OBLIGADO A TRANSCRIBIRLOS. </w:t>
      </w:r>
      <w:r w:rsidRPr="00303C22">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77777777" w:rsidR="00E1257C" w:rsidRPr="00303C22" w:rsidRDefault="00E1257C" w:rsidP="00E1257C">
      <w:pPr>
        <w:spacing w:line="360" w:lineRule="auto"/>
        <w:ind w:firstLine="709"/>
        <w:jc w:val="both"/>
        <w:rPr>
          <w:rFonts w:ascii="Century" w:hAnsi="Century"/>
          <w:sz w:val="22"/>
        </w:rPr>
      </w:pPr>
    </w:p>
    <w:p w14:paraId="41A66B98" w14:textId="77777777" w:rsidR="00E1257C" w:rsidRPr="00E1257C" w:rsidRDefault="00E1257C" w:rsidP="00E1257C">
      <w:pPr>
        <w:spacing w:line="360" w:lineRule="auto"/>
        <w:ind w:firstLine="709"/>
        <w:jc w:val="both"/>
        <w:rPr>
          <w:rFonts w:ascii="Century" w:hAnsi="Century"/>
        </w:rPr>
      </w:pPr>
    </w:p>
    <w:p w14:paraId="25217199" w14:textId="1D7F9B6B"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1A0B66">
        <w:rPr>
          <w:rFonts w:ascii="Century" w:hAnsi="Century"/>
        </w:rPr>
        <w:t>el</w:t>
      </w:r>
      <w:r>
        <w:rPr>
          <w:rFonts w:ascii="Century" w:hAnsi="Century"/>
        </w:rPr>
        <w:t xml:space="preserve"> agravio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1A0B66">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77777777" w:rsidR="00BA229A" w:rsidRDefault="00BA229A" w:rsidP="00BA229A">
      <w:pPr>
        <w:spacing w:line="360" w:lineRule="auto"/>
        <w:ind w:firstLine="709"/>
        <w:jc w:val="both"/>
        <w:rPr>
          <w:rFonts w:ascii="Century" w:hAnsi="Century"/>
        </w:rPr>
      </w:pPr>
      <w:r>
        <w:rPr>
          <w:rFonts w:ascii="Century" w:hAnsi="Century"/>
        </w:rPr>
        <w:t>La parte actora señala los siguiente:</w:t>
      </w:r>
    </w:p>
    <w:p w14:paraId="179FB37E" w14:textId="6EBD68D6" w:rsidR="00BA229A" w:rsidRPr="005A60A9" w:rsidRDefault="00BA229A" w:rsidP="005A60A9">
      <w:pPr>
        <w:pStyle w:val="Prrafodelista"/>
        <w:numPr>
          <w:ilvl w:val="0"/>
          <w:numId w:val="25"/>
        </w:numPr>
        <w:spacing w:line="360" w:lineRule="auto"/>
        <w:jc w:val="both"/>
        <w:rPr>
          <w:rFonts w:ascii="Century" w:hAnsi="Century"/>
          <w:i/>
          <w:sz w:val="20"/>
        </w:rPr>
      </w:pPr>
      <w:r w:rsidRPr="005A60A9">
        <w:rPr>
          <w:rFonts w:ascii="Century" w:hAnsi="Century"/>
          <w:i/>
          <w:sz w:val="20"/>
        </w:rPr>
        <w:t xml:space="preserve">[…] Con relación a los MOTIVOS DE LA INFRACCIÓN, </w:t>
      </w:r>
      <w:r w:rsidR="005A60A9" w:rsidRPr="005A60A9">
        <w:rPr>
          <w:rFonts w:ascii="Century" w:hAnsi="Century"/>
          <w:i/>
          <w:sz w:val="20"/>
        </w:rPr>
        <w:t>la ahora demandada establece en el A</w:t>
      </w:r>
      <w:r w:rsidRPr="005A60A9">
        <w:rPr>
          <w:rFonts w:ascii="Century" w:hAnsi="Century"/>
          <w:i/>
          <w:sz w:val="20"/>
        </w:rPr>
        <w:t xml:space="preserve">cta de Infracción impugnada lo siguiente: […] , siendo claro que la aseveración anterior es bastante escueta e insuficiente, careciendo a todas luces de coherencia, congruencia y legalidad, pues la demandada no es precisa ni exacta en la cita de las normas legales </w:t>
      </w:r>
      <w:r w:rsidR="0001526D">
        <w:rPr>
          <w:rFonts w:ascii="Century" w:hAnsi="Century"/>
          <w:i/>
          <w:sz w:val="20"/>
        </w:rPr>
        <w:t>que, en su caso, le facultan para emitir el acto que ahora impugno,</w:t>
      </w:r>
      <w:r w:rsidR="00372D8B">
        <w:rPr>
          <w:rFonts w:ascii="Century" w:hAnsi="Century"/>
          <w:i/>
          <w:sz w:val="20"/>
        </w:rPr>
        <w:t xml:space="preserve"> negándome con dicho actuar,</w:t>
      </w:r>
      <w:r w:rsidRPr="005A60A9">
        <w:rPr>
          <w:rFonts w:ascii="Century" w:hAnsi="Century"/>
          <w:i/>
          <w:sz w:val="20"/>
        </w:rPr>
        <w:t xml:space="preserve"> certeza y seguridad jurídica”</w:t>
      </w:r>
    </w:p>
    <w:p w14:paraId="510610B5" w14:textId="77777777" w:rsidR="0001526D" w:rsidRDefault="0001526D" w:rsidP="0001526D">
      <w:pPr>
        <w:spacing w:line="360" w:lineRule="auto"/>
        <w:ind w:left="1069"/>
        <w:jc w:val="both"/>
        <w:rPr>
          <w:rFonts w:ascii="Century" w:hAnsi="Century"/>
          <w:i/>
          <w:sz w:val="20"/>
        </w:rPr>
      </w:pPr>
      <w:r>
        <w:rPr>
          <w:rFonts w:ascii="Century" w:hAnsi="Century"/>
          <w:i/>
          <w:sz w:val="20"/>
        </w:rPr>
        <w:t>Bajo las circunstancias anteriores, es claro que el acto emitido por la demanda es ilegal, y en consecuencia, debe decretarse su nulidad total, pues carece de todo fundamento legal que faculte a la demandad a realizar ese tipo de acciones.</w:t>
      </w:r>
    </w:p>
    <w:p w14:paraId="3A4050F5" w14:textId="4FC7BD3C" w:rsidR="005A60A9" w:rsidRPr="005A60A9" w:rsidRDefault="0001526D" w:rsidP="0001526D">
      <w:pPr>
        <w:spacing w:line="360" w:lineRule="auto"/>
        <w:ind w:left="1069"/>
        <w:jc w:val="both"/>
        <w:rPr>
          <w:rFonts w:ascii="Century" w:hAnsi="Century"/>
          <w:i/>
          <w:sz w:val="20"/>
        </w:rPr>
      </w:pPr>
      <w:r>
        <w:rPr>
          <w:rFonts w:ascii="Century" w:hAnsi="Century"/>
          <w:i/>
          <w:sz w:val="20"/>
        </w:rPr>
        <w:t>Es decir, la demanda no establece en ninguna parte del acta de infracción impugnada, el fundamento precisa y exacto, que le faculte medir, detectar, checar o captar velocidad de un vehículo de motor, ni mucho menso establece los datos de identificación del dispositivo de verificación de velocidad</w:t>
      </w:r>
      <w:r w:rsidR="00372D8B">
        <w:rPr>
          <w:rFonts w:ascii="Century" w:hAnsi="Century"/>
          <w:i/>
          <w:sz w:val="20"/>
        </w:rPr>
        <w:t xml:space="preserve"> </w:t>
      </w:r>
      <w:r w:rsidR="005A60A9" w:rsidRPr="005A60A9">
        <w:rPr>
          <w:rFonts w:ascii="Century" w:hAnsi="Century"/>
          <w:i/>
          <w:sz w:val="20"/>
        </w:rPr>
        <w:t>[…]</w:t>
      </w:r>
      <w:r w:rsidR="005A60A9">
        <w:rPr>
          <w:rFonts w:ascii="Century" w:hAnsi="Century"/>
          <w:i/>
          <w:sz w:val="20"/>
        </w:rPr>
        <w:t xml:space="preserve"> </w:t>
      </w:r>
      <w:r w:rsidR="005A60A9" w:rsidRPr="005A60A9">
        <w:rPr>
          <w:rFonts w:ascii="Century" w:hAnsi="Century"/>
          <w:i/>
          <w:sz w:val="20"/>
        </w:rPr>
        <w:t>[…]</w:t>
      </w:r>
      <w:r w:rsidR="00DE7365">
        <w:rPr>
          <w:rFonts w:ascii="Century" w:hAnsi="Century"/>
          <w:i/>
          <w:sz w:val="20"/>
        </w:rPr>
        <w:t>.”</w:t>
      </w:r>
    </w:p>
    <w:p w14:paraId="339529A7" w14:textId="08906A58" w:rsidR="00681573" w:rsidRDefault="00681573" w:rsidP="00681573">
      <w:pPr>
        <w:spacing w:line="360" w:lineRule="auto"/>
        <w:jc w:val="both"/>
        <w:rPr>
          <w:rFonts w:ascii="Century" w:hAnsi="Century"/>
          <w:i/>
          <w:sz w:val="20"/>
        </w:rPr>
      </w:pPr>
    </w:p>
    <w:p w14:paraId="047C19D9" w14:textId="77777777" w:rsidR="00BA229A" w:rsidRDefault="00BA229A" w:rsidP="00BA229A">
      <w:pPr>
        <w:spacing w:line="360" w:lineRule="auto"/>
        <w:ind w:firstLine="709"/>
        <w:jc w:val="both"/>
        <w:rPr>
          <w:rFonts w:ascii="Century" w:hAnsi="Century"/>
          <w:i/>
          <w:sz w:val="20"/>
        </w:rPr>
      </w:pPr>
    </w:p>
    <w:p w14:paraId="7405FB2B" w14:textId="61916F24" w:rsidR="00372D8B" w:rsidRDefault="00372D8B" w:rsidP="00372D8B">
      <w:pPr>
        <w:spacing w:line="360" w:lineRule="auto"/>
        <w:ind w:firstLine="709"/>
        <w:jc w:val="both"/>
        <w:rPr>
          <w:rFonts w:ascii="Century" w:hAnsi="Century"/>
        </w:rPr>
      </w:pPr>
      <w:r>
        <w:rPr>
          <w:rFonts w:ascii="Century" w:hAnsi="Century"/>
        </w:rPr>
        <w:t>Por su parte, la autoridad demandada, niega que al actor le asista derecho alguno para demandar en la forma en que lo hace y sobre todo que se condene a que se decrete la nulidad del actor que no afecta el interés jurídico toda vez que el acta de infracción se encuentra expedida a su nombre, pero no acredita la propiedad con la documental legal idónea, posesión derivada de una figura jurídica o que le cause algún perjuicio, faltando el requisito de procedibilidad. Que los hechos narrados por el actor son meras apreciaciones subjetivas. --------------------------------------------------------------------------------------------</w:t>
      </w:r>
    </w:p>
    <w:p w14:paraId="23619511" w14:textId="77777777" w:rsidR="002D238F" w:rsidRDefault="002D238F" w:rsidP="00372D8B">
      <w:pPr>
        <w:spacing w:line="360" w:lineRule="auto"/>
        <w:ind w:firstLine="709"/>
        <w:jc w:val="both"/>
        <w:rPr>
          <w:rFonts w:ascii="Century" w:hAnsi="Century"/>
        </w:rPr>
      </w:pPr>
    </w:p>
    <w:p w14:paraId="065092DA" w14:textId="5C984B54"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870F95">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197CFCEB" w:rsidR="00E1257C" w:rsidRPr="00E1257C" w:rsidRDefault="00E1257C" w:rsidP="00E1257C">
      <w:pPr>
        <w:spacing w:line="360" w:lineRule="auto"/>
        <w:ind w:firstLine="709"/>
        <w:jc w:val="both"/>
        <w:rPr>
          <w:rFonts w:ascii="Century" w:hAnsi="Century"/>
          <w:bCs/>
        </w:rPr>
      </w:pPr>
      <w:r w:rsidRPr="00E1257C">
        <w:rPr>
          <w:rFonts w:ascii="Century" w:hAnsi="Century"/>
        </w:rPr>
        <w:t>En principio</w:t>
      </w:r>
      <w:r w:rsidR="009338C9">
        <w:rPr>
          <w:rFonts w:ascii="Century" w:hAnsi="Century"/>
        </w:rPr>
        <w:t xml:space="preserve">, resulta importante invocar lo dispuesto por </w:t>
      </w:r>
      <w:r w:rsidRPr="00E1257C">
        <w:rPr>
          <w:rFonts w:ascii="Century" w:hAnsi="Century"/>
          <w:bCs/>
        </w:rPr>
        <w:t xml:space="preserve">los artículos 16 de la Constitución Política de los Estados Unidos Mexicanos y 137, fracción VI, del Código de Procedimiento y Justicia Administrativa para el Estado y los Municipios de Guanajuato, </w:t>
      </w:r>
      <w:r w:rsidR="009338C9">
        <w:rPr>
          <w:rFonts w:ascii="Century" w:hAnsi="Century"/>
          <w:bCs/>
        </w:rPr>
        <w:t>mismos que obligan</w:t>
      </w:r>
      <w:r w:rsidRPr="00E1257C">
        <w:rPr>
          <w:rFonts w:ascii="Century" w:hAnsi="Century"/>
          <w:bCs/>
        </w:rPr>
        <w:t xml:space="preserve"> a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4F37020D"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4021E7">
        <w:rPr>
          <w:rFonts w:ascii="Century" w:hAnsi="Century"/>
          <w:bCs/>
        </w:rPr>
        <w:t>conceptualizar</w:t>
      </w:r>
      <w:r w:rsidRPr="00E1257C">
        <w:rPr>
          <w:rFonts w:ascii="Century" w:hAnsi="Century"/>
          <w:bCs/>
        </w:rPr>
        <w:t xml:space="preserve"> que por fundar el acto administrativo, se entiende </w:t>
      </w:r>
      <w:r w:rsidR="004021E7">
        <w:rPr>
          <w:rFonts w:ascii="Century" w:hAnsi="Century"/>
          <w:bCs/>
        </w:rPr>
        <w:t>por precisar</w:t>
      </w:r>
      <w:r w:rsidRPr="00E1257C">
        <w:rPr>
          <w:rFonts w:ascii="Century" w:hAnsi="Century"/>
          <w:bCs/>
        </w:rPr>
        <w:t xml:space="preserve">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419BC726" w14:textId="6EB24DD7" w:rsidR="001A0B66" w:rsidRDefault="00E1257C" w:rsidP="00881A7B">
      <w:pPr>
        <w:pStyle w:val="SENTENCIAS"/>
        <w:rPr>
          <w:bCs/>
          <w:i/>
        </w:rPr>
      </w:pPr>
      <w:r w:rsidRPr="00E1257C">
        <w:rPr>
          <w:bCs/>
        </w:rPr>
        <w:t>Bajo ese contexto, existe una indebida fundamentación</w:t>
      </w:r>
      <w:r w:rsidR="00DE7365">
        <w:rPr>
          <w:bCs/>
        </w:rPr>
        <w:t xml:space="preserve"> y motivación</w:t>
      </w:r>
      <w:r w:rsidRPr="00E1257C">
        <w:rPr>
          <w:bCs/>
        </w:rPr>
        <w:t xml:space="preserve"> del acto impugnado, ya que </w:t>
      </w:r>
      <w:r w:rsidR="002001C8">
        <w:rPr>
          <w:bCs/>
        </w:rPr>
        <w:t>la autoridad demandada omite señala</w:t>
      </w:r>
      <w:r w:rsidR="009338C9">
        <w:rPr>
          <w:bCs/>
        </w:rPr>
        <w:t>r</w:t>
      </w:r>
      <w:r w:rsidR="002001C8">
        <w:rPr>
          <w:bCs/>
        </w:rPr>
        <w:t xml:space="preserve"> las circunstancias de modo, </w:t>
      </w:r>
      <w:r w:rsidR="0015595F">
        <w:rPr>
          <w:bCs/>
        </w:rPr>
        <w:t xml:space="preserve">tiempo </w:t>
      </w:r>
      <w:r w:rsidR="002001C8">
        <w:rPr>
          <w:bCs/>
        </w:rPr>
        <w:t>y lugar de</w:t>
      </w:r>
      <w:r w:rsidR="0015595F">
        <w:rPr>
          <w:bCs/>
        </w:rPr>
        <w:t xml:space="preserve"> los hechos, en el acta de mérito, </w:t>
      </w:r>
      <w:r w:rsidR="00BF7D7C">
        <w:rPr>
          <w:bCs/>
        </w:rPr>
        <w:t xml:space="preserve">aunado que resulta ilegible, así como </w:t>
      </w:r>
      <w:r w:rsidR="004316C2">
        <w:rPr>
          <w:bCs/>
        </w:rPr>
        <w:t>inentendible</w:t>
      </w:r>
      <w:r w:rsidR="00BF7D7C">
        <w:rPr>
          <w:bCs/>
        </w:rPr>
        <w:t xml:space="preserve">, lo que </w:t>
      </w:r>
      <w:r w:rsidR="0015595F">
        <w:rPr>
          <w:bCs/>
        </w:rPr>
        <w:t xml:space="preserve">en ella se asentó </w:t>
      </w:r>
      <w:r w:rsidR="0015595F" w:rsidRPr="0015595F">
        <w:rPr>
          <w:bCs/>
          <w:i/>
        </w:rPr>
        <w:t>“</w:t>
      </w:r>
      <w:r w:rsidR="00BF7D7C">
        <w:rPr>
          <w:bCs/>
          <w:i/>
        </w:rPr>
        <w:t>Cialo (sic). Vehíalo (sic) de motor a 100km/h a 80 km/h.</w:t>
      </w:r>
      <w:r w:rsidR="001A0B66">
        <w:rPr>
          <w:bCs/>
          <w:i/>
        </w:rPr>
        <w:t>”</w:t>
      </w:r>
    </w:p>
    <w:p w14:paraId="1ADA99BF" w14:textId="77777777" w:rsidR="001A0B66" w:rsidRDefault="001A0B66" w:rsidP="00881A7B">
      <w:pPr>
        <w:pStyle w:val="SENTENCIAS"/>
        <w:rPr>
          <w:bCs/>
          <w:i/>
        </w:rPr>
      </w:pPr>
    </w:p>
    <w:p w14:paraId="1032E44C" w14:textId="68EAF119" w:rsidR="00881A7B" w:rsidRDefault="004316C2" w:rsidP="00881A7B">
      <w:pPr>
        <w:pStyle w:val="SENTENCIAS"/>
      </w:pPr>
      <w:r>
        <w:t xml:space="preserve">Aunado a lo anterior, </w:t>
      </w:r>
      <w:r w:rsidR="00764E22">
        <w:t>e</w:t>
      </w:r>
      <w:r w:rsidR="0015595F" w:rsidRPr="0015595F">
        <w:t xml:space="preserve">l agente de tránsito no </w:t>
      </w:r>
      <w:r w:rsidR="00DE5632">
        <w:t>precisa</w:t>
      </w:r>
      <w:r w:rsidR="00E43902">
        <w:t xml:space="preserve"> </w:t>
      </w:r>
      <w:r w:rsidR="001A0B66">
        <w:t xml:space="preserve">todas aquellas circunstancias de modo, tiempo y lugar respecto a </w:t>
      </w:r>
      <w:r w:rsidR="00E43902">
        <w:t>la conducta cometida</w:t>
      </w:r>
      <w:r w:rsidR="00B46F92">
        <w:t xml:space="preserve"> por el actor</w:t>
      </w:r>
      <w:r w:rsidR="00817F67">
        <w:t>,</w:t>
      </w:r>
      <w:r w:rsidR="00BF7D7C">
        <w:t xml:space="preserve"> toda vez que resulta ilegible lo por él plasmado,</w:t>
      </w:r>
      <w:r w:rsidR="00817F67">
        <w:t xml:space="preserve"> en consecuencia </w:t>
      </w:r>
      <w:r w:rsidR="00A936D2">
        <w:t xml:space="preserve">lo </w:t>
      </w:r>
      <w:r w:rsidR="00817F67">
        <w:t xml:space="preserve">deja en total estado de </w:t>
      </w:r>
      <w:r w:rsidR="001A0B66">
        <w:t xml:space="preserve">indefensión, </w:t>
      </w:r>
      <w:r w:rsidR="00817F67">
        <w:t xml:space="preserve">ya que desconoce en qué consistió su conducta, misma que dio origen a que se le levantara la boleta de infracción que ahora impugna, por lo tanto, dicha boleta </w:t>
      </w:r>
      <w:r w:rsidR="00BD5126" w:rsidRPr="007B1855">
        <w:t xml:space="preserve">no reúne elementos que nos lleven a considerar que efectivamente el </w:t>
      </w:r>
      <w:r w:rsidR="00881A7B" w:rsidRPr="007B1855">
        <w:t xml:space="preserve">promovente </w:t>
      </w:r>
      <w:r w:rsidR="00817F67">
        <w:t xml:space="preserve">quebranto la norma jurídica invocada por la autoridad demandada, </w:t>
      </w:r>
      <w:r w:rsidR="00BD5126" w:rsidRPr="007B1855">
        <w:t xml:space="preserve">lo que </w:t>
      </w:r>
      <w:r w:rsidR="00881A7B" w:rsidRPr="007B1855">
        <w:t xml:space="preserve">resulta especialmente relevante </w:t>
      </w:r>
      <w:r w:rsidR="00BD5126" w:rsidRPr="007B1855">
        <w:t xml:space="preserve">en el sentido de </w:t>
      </w:r>
      <w:r w:rsidR="00881A7B" w:rsidRPr="007B1855">
        <w:t xml:space="preserve">que el </w:t>
      </w:r>
      <w:r w:rsidR="00E96B06" w:rsidRPr="007B1855">
        <w:t xml:space="preserve">agente de tránsito </w:t>
      </w:r>
      <w:r w:rsidR="00881A7B" w:rsidRPr="007B1855">
        <w:t xml:space="preserve">pormenorizadamente </w:t>
      </w:r>
      <w:r w:rsidR="00870F95" w:rsidRPr="007B1855">
        <w:t xml:space="preserve">debe </w:t>
      </w:r>
      <w:r w:rsidR="00881A7B" w:rsidRPr="007B1855">
        <w:t>expresar</w:t>
      </w:r>
      <w:r w:rsidR="00B46F92">
        <w:t xml:space="preserve">, de forma legible, </w:t>
      </w:r>
      <w:r w:rsidR="00A936D2">
        <w:t xml:space="preserve">clara y entendible </w:t>
      </w:r>
      <w:r w:rsidR="00881A7B" w:rsidRPr="007B1855">
        <w:t xml:space="preserve">cómo detectó que el justiciable </w:t>
      </w:r>
      <w:r w:rsidR="00817F67">
        <w:t xml:space="preserve">contravino lo dispuesto por el artículo </w:t>
      </w:r>
      <w:r w:rsidR="00B46F92">
        <w:t>7</w:t>
      </w:r>
      <w:r w:rsidR="00817F67">
        <w:t xml:space="preserve"> fracción </w:t>
      </w:r>
      <w:r w:rsidR="00BF7D7C">
        <w:t>V</w:t>
      </w:r>
      <w:r w:rsidR="00DE5632">
        <w:t>I</w:t>
      </w:r>
      <w:r w:rsidR="00B46F92">
        <w:t xml:space="preserve"> </w:t>
      </w:r>
      <w:r w:rsidR="00817F67">
        <w:t xml:space="preserve">del </w:t>
      </w:r>
      <w:r w:rsidR="00817F67" w:rsidRPr="000916B1">
        <w:t>Reglamento de Tránsito Municipal</w:t>
      </w:r>
      <w:r w:rsidR="00817F67">
        <w:t xml:space="preserve"> de León, Guanajuato.</w:t>
      </w:r>
      <w:r w:rsidR="002757A1">
        <w:t xml:space="preserve"> </w:t>
      </w:r>
      <w:r w:rsidR="00764E22">
        <w:t>---</w:t>
      </w:r>
      <w:r w:rsidR="00B46F92">
        <w:t>-------</w:t>
      </w:r>
      <w:r w:rsidR="00A936D2">
        <w:t>---</w:t>
      </w:r>
      <w:r w:rsidR="00BF7D7C">
        <w:t>------------------------------------------------------</w:t>
      </w:r>
      <w:r w:rsidR="00A936D2">
        <w:t>----------</w:t>
      </w:r>
    </w:p>
    <w:p w14:paraId="18EFB1F6" w14:textId="77777777" w:rsidR="001A0B66" w:rsidRDefault="001A0B66" w:rsidP="00881A7B">
      <w:pPr>
        <w:pStyle w:val="SENTENCIAS"/>
        <w:rPr>
          <w:bCs/>
        </w:rPr>
      </w:pPr>
    </w:p>
    <w:p w14:paraId="13827F2E" w14:textId="4201C5E6" w:rsidR="00ED14E0" w:rsidRDefault="00817F67" w:rsidP="00881A7B">
      <w:pPr>
        <w:pStyle w:val="SENTENCIAS"/>
      </w:pPr>
      <w:r>
        <w:rPr>
          <w:bCs/>
        </w:rPr>
        <w:t>Siendo por todo</w:t>
      </w:r>
      <w:r w:rsidR="00881A7B">
        <w:rPr>
          <w:bCs/>
        </w:rPr>
        <w:t xml:space="preserve"> lo anterior, </w:t>
      </w:r>
      <w:r w:rsidR="00964A62">
        <w:rPr>
          <w:bCs/>
        </w:rPr>
        <w:t xml:space="preserve">que </w:t>
      </w:r>
      <w:r w:rsidR="00870F95">
        <w:rPr>
          <w:bCs/>
        </w:rPr>
        <w:t>dentro de la presente causa administrativa no</w:t>
      </w:r>
      <w:r w:rsidR="00764E22">
        <w:rPr>
          <w:bCs/>
        </w:rPr>
        <w:t xml:space="preserve"> se desprende</w:t>
      </w:r>
      <w:r w:rsidR="00870F95">
        <w:rPr>
          <w:bCs/>
        </w:rPr>
        <w:t>n</w:t>
      </w:r>
      <w:r w:rsidR="00764E22">
        <w:rPr>
          <w:bCs/>
        </w:rPr>
        <w:t xml:space="preserve"> </w:t>
      </w:r>
      <w:r w:rsidR="00881A7B">
        <w:t>los medios necesarios para acreditar</w:t>
      </w:r>
      <w:r w:rsidR="0068436C">
        <w:t xml:space="preserve"> que el actor </w:t>
      </w:r>
      <w:r>
        <w:t xml:space="preserve">quebranto lo dispuesto en el artículo </w:t>
      </w:r>
      <w:r w:rsidR="00B46F92">
        <w:t>7</w:t>
      </w:r>
      <w:r>
        <w:t xml:space="preserve"> </w:t>
      </w:r>
      <w:r w:rsidR="006E6821">
        <w:t xml:space="preserve">fracción </w:t>
      </w:r>
      <w:r w:rsidR="004316C2">
        <w:t>V</w:t>
      </w:r>
      <w:r w:rsidR="00DE5632">
        <w:t>I</w:t>
      </w:r>
      <w:r w:rsidR="00ED14E0" w:rsidRPr="000916B1">
        <w:t xml:space="preserve"> del Reglamento de Tránsito Municipal</w:t>
      </w:r>
      <w:r w:rsidR="00ED14E0">
        <w:t xml:space="preserve"> de León, Guanajuato</w:t>
      </w:r>
      <w:r w:rsidR="00604B07">
        <w:t>,</w:t>
      </w:r>
      <w:r w:rsidR="00ED14E0">
        <w:t xml:space="preserve"> </w:t>
      </w:r>
      <w:r w:rsidR="006E6821">
        <w:t xml:space="preserve">mismo </w:t>
      </w:r>
      <w:r w:rsidR="00ED14E0">
        <w:t xml:space="preserve">que </w:t>
      </w:r>
      <w:r w:rsidR="004021E7">
        <w:t>dispone</w:t>
      </w:r>
      <w:r w:rsidR="00ED14E0">
        <w:t>:</w:t>
      </w:r>
      <w:r w:rsidR="004021E7">
        <w:t xml:space="preserve"> ------</w:t>
      </w:r>
      <w:r w:rsidR="00B46F92">
        <w:t>---------------</w:t>
      </w:r>
    </w:p>
    <w:p w14:paraId="1623201A" w14:textId="77777777" w:rsidR="00A01625" w:rsidRDefault="00A01625" w:rsidP="00881A7B">
      <w:pPr>
        <w:pStyle w:val="SENTENCIAS"/>
      </w:pPr>
    </w:p>
    <w:p w14:paraId="11274FC2" w14:textId="77777777" w:rsidR="00B46F92" w:rsidRPr="00303C22" w:rsidRDefault="00B46F92" w:rsidP="00B46F92">
      <w:pPr>
        <w:pStyle w:val="TESISYJURIS"/>
        <w:rPr>
          <w:sz w:val="22"/>
        </w:rPr>
      </w:pPr>
      <w:r w:rsidRPr="00303C22">
        <w:rPr>
          <w:b/>
          <w:sz w:val="22"/>
        </w:rPr>
        <w:t xml:space="preserve">Artículo 7.- </w:t>
      </w:r>
      <w:r w:rsidRPr="00303C22">
        <w:rPr>
          <w:sz w:val="22"/>
        </w:rPr>
        <w:t>Los conductores de vehículos,</w:t>
      </w:r>
      <w:r w:rsidRPr="00303C22">
        <w:rPr>
          <w:color w:val="0000FF"/>
          <w:sz w:val="22"/>
        </w:rPr>
        <w:t xml:space="preserve"> </w:t>
      </w:r>
      <w:r w:rsidRPr="00303C22">
        <w:rPr>
          <w:sz w:val="22"/>
        </w:rPr>
        <w:t>deben:</w:t>
      </w:r>
    </w:p>
    <w:p w14:paraId="2C2B8BC3" w14:textId="77777777" w:rsidR="00B46F92" w:rsidRPr="00303C22" w:rsidRDefault="00B46F92" w:rsidP="00B46F92">
      <w:pPr>
        <w:pStyle w:val="TESISYJURIS"/>
        <w:rPr>
          <w:sz w:val="22"/>
        </w:rPr>
      </w:pPr>
    </w:p>
    <w:p w14:paraId="25AF6385" w14:textId="472FD950" w:rsidR="00B46F92" w:rsidRPr="00303C22" w:rsidRDefault="001B5CE5" w:rsidP="00DE5632">
      <w:pPr>
        <w:pStyle w:val="TESISYJURIS"/>
        <w:numPr>
          <w:ilvl w:val="0"/>
          <w:numId w:val="39"/>
        </w:numPr>
        <w:rPr>
          <w:sz w:val="22"/>
        </w:rPr>
      </w:pPr>
      <w:r w:rsidRPr="00303C22">
        <w:rPr>
          <w:sz w:val="22"/>
        </w:rPr>
        <w:t>…</w:t>
      </w:r>
    </w:p>
    <w:p w14:paraId="1B1CC01C" w14:textId="77777777" w:rsidR="001B5CE5" w:rsidRPr="00303C22" w:rsidRDefault="001B5CE5" w:rsidP="00B46F92">
      <w:pPr>
        <w:pStyle w:val="TESISYJURIS"/>
        <w:rPr>
          <w:color w:val="000000"/>
          <w:sz w:val="22"/>
        </w:rPr>
      </w:pPr>
    </w:p>
    <w:p w14:paraId="13D2441E" w14:textId="6F70374E" w:rsidR="00DE5632" w:rsidRPr="00303C22" w:rsidRDefault="00BF7D7C" w:rsidP="00DE5632">
      <w:pPr>
        <w:pStyle w:val="TESISYJURIS"/>
        <w:rPr>
          <w:sz w:val="22"/>
        </w:rPr>
      </w:pPr>
      <w:r w:rsidRPr="00303C22">
        <w:rPr>
          <w:sz w:val="22"/>
        </w:rPr>
        <w:t>V</w:t>
      </w:r>
      <w:r w:rsidR="00DE5632" w:rsidRPr="00303C22">
        <w:rPr>
          <w:sz w:val="22"/>
        </w:rPr>
        <w:t>I</w:t>
      </w:r>
      <w:r w:rsidR="001B5CE5" w:rsidRPr="00303C22">
        <w:rPr>
          <w:sz w:val="22"/>
        </w:rPr>
        <w:t xml:space="preserve">. </w:t>
      </w:r>
      <w:r w:rsidRPr="00303C22">
        <w:rPr>
          <w:sz w:val="22"/>
        </w:rPr>
        <w:t>Respetar los límites de velocidad establecidos en los señalamientos oficiales</w:t>
      </w:r>
      <w:r w:rsidR="00DE5632" w:rsidRPr="00303C22">
        <w:rPr>
          <w:sz w:val="22"/>
        </w:rPr>
        <w:t>;</w:t>
      </w:r>
    </w:p>
    <w:p w14:paraId="44EFED98" w14:textId="2A4AD4CB" w:rsidR="001B5CE5" w:rsidRPr="00303C22" w:rsidRDefault="001B5CE5" w:rsidP="00DE5632">
      <w:pPr>
        <w:pStyle w:val="TESISYJURIS"/>
        <w:rPr>
          <w:sz w:val="22"/>
        </w:rPr>
      </w:pPr>
      <w:r w:rsidRPr="00303C22">
        <w:rPr>
          <w:sz w:val="22"/>
        </w:rPr>
        <w:t>…</w:t>
      </w:r>
    </w:p>
    <w:p w14:paraId="51B05108" w14:textId="77777777" w:rsidR="00ED14E0" w:rsidRDefault="00ED14E0" w:rsidP="00881A7B">
      <w:pPr>
        <w:pStyle w:val="SENTENCIAS"/>
      </w:pPr>
    </w:p>
    <w:p w14:paraId="0C3C4F94" w14:textId="53CFBFEC" w:rsidR="00881A7B" w:rsidRDefault="00881A7B" w:rsidP="00881A7B">
      <w:pPr>
        <w:pStyle w:val="SENTENCIAS"/>
      </w:pPr>
    </w:p>
    <w:p w14:paraId="7747CA6B" w14:textId="1305C502" w:rsidR="00FE76EB" w:rsidRDefault="00FE76EB" w:rsidP="00FE76EB">
      <w:pPr>
        <w:pStyle w:val="SENTENCIAS"/>
      </w:pPr>
      <w:r w:rsidRPr="00A936D2">
        <w:t>E</w:t>
      </w:r>
      <w:r w:rsidR="00DE5632">
        <w:t>s decir</w:t>
      </w:r>
      <w:r w:rsidR="00964A62">
        <w:t>,</w:t>
      </w:r>
      <w:r w:rsidR="00DE5632">
        <w:t xml:space="preserve"> para que la boleta de infracción se considere debidamente motivada el agente de tránsito demandad</w:t>
      </w:r>
      <w:r w:rsidR="00964A62">
        <w:t>o</w:t>
      </w:r>
      <w:r w:rsidR="00DE5632">
        <w:t xml:space="preserve"> debió asentar</w:t>
      </w:r>
      <w:r w:rsidR="00BF7D7C">
        <w:t xml:space="preserve"> de forma clara y legible</w:t>
      </w:r>
      <w:r w:rsidR="00DE5632">
        <w:t>, las razones por las que considero que el actor circulaba</w:t>
      </w:r>
      <w:r w:rsidR="00AA4C79">
        <w:t xml:space="preserve"> a una velocidad de 100 km/h cien kilómetros </w:t>
      </w:r>
      <w:r w:rsidR="004316C2">
        <w:t>por</w:t>
      </w:r>
      <w:r w:rsidR="00AA4C79">
        <w:t xml:space="preserve"> hora en un tramo de 80 km/h ochenta kilómetros </w:t>
      </w:r>
      <w:r w:rsidR="004316C2">
        <w:t>por</w:t>
      </w:r>
      <w:r w:rsidR="00AA4C79">
        <w:t xml:space="preserve"> hora</w:t>
      </w:r>
      <w:r w:rsidR="00DE5632">
        <w:t xml:space="preserve">, </w:t>
      </w:r>
      <w:r w:rsidR="00AA4C79">
        <w:t xml:space="preserve">dónde se encuentra colocado el letrero o la indicación de que debe circularse a una velocidad de ochenta kilómetros </w:t>
      </w:r>
      <w:r w:rsidR="004316C2">
        <w:t>por</w:t>
      </w:r>
      <w:r w:rsidR="00AA4C79">
        <w:t xml:space="preserve"> hora,</w:t>
      </w:r>
      <w:r w:rsidR="00DE5632">
        <w:t xml:space="preserve"> así como las características de la vía sobre la que transitaba el justiciable, y con ello, arribar a la conclusión de que el actor infringió el </w:t>
      </w:r>
      <w:r w:rsidR="004316C2">
        <w:t>artículo 7 fracción V</w:t>
      </w:r>
      <w:r w:rsidR="00DE5632">
        <w:t>I del Reglamento de Tránsito mencionado; e</w:t>
      </w:r>
      <w:r w:rsidRPr="00A936D2">
        <w:t>n congruencia con lo anterior, en la especie no puede considerarse que el acto impugnado cumple con el requisito de debida motivación exigida por el artículo 137 fracción VI del Código de Procedimiento</w:t>
      </w:r>
      <w:r>
        <w:t xml:space="preserve"> y Justicia Administrativa para el Estado y los Municipios de Guanajuato, ya que no</w:t>
      </w:r>
      <w:r w:rsidR="0008711C">
        <w:t xml:space="preserve"> se</w:t>
      </w:r>
      <w:r>
        <w:t xml:space="preserv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DE5632">
        <w:t>------------</w:t>
      </w:r>
      <w:r w:rsidR="00AA4C79">
        <w:t>-------------------</w:t>
      </w:r>
      <w:r w:rsidR="00DE5632">
        <w:t>----------------</w:t>
      </w:r>
      <w:r>
        <w:t>--------------------------</w:t>
      </w:r>
    </w:p>
    <w:p w14:paraId="182D593E" w14:textId="77777777" w:rsidR="00FE76EB" w:rsidRDefault="00FE76EB" w:rsidP="00FE76EB">
      <w:pPr>
        <w:pStyle w:val="SENTENCIAS"/>
      </w:pPr>
    </w:p>
    <w:p w14:paraId="1EC5686E" w14:textId="72EFEA12" w:rsidR="00FE76EB" w:rsidRDefault="00FE76EB" w:rsidP="00DE5632">
      <w:pPr>
        <w:pStyle w:val="RESOLUCIONES"/>
      </w:pPr>
      <w:r>
        <w:t xml:space="preserve">Por tanto, ante la irregularidad advertida, lo procedente es decretar la NULIDAD TOTAL del acto contenido en el acta de infracción </w:t>
      </w:r>
      <w:r w:rsidRPr="00E73FB5">
        <w:t xml:space="preserve">número </w:t>
      </w:r>
      <w:r w:rsidR="00DE5632">
        <w:rPr>
          <w:b/>
        </w:rPr>
        <w:t xml:space="preserve">T </w:t>
      </w:r>
      <w:r w:rsidR="00A97525">
        <w:rPr>
          <w:b/>
        </w:rPr>
        <w:t>5866017 (Letra T cinco ocho seis seis cero uno siete</w:t>
      </w:r>
      <w:r w:rsidR="00DE5632" w:rsidRPr="00E1257C">
        <w:rPr>
          <w:b/>
        </w:rPr>
        <w:t>)</w:t>
      </w:r>
      <w:r w:rsidR="00DE5632">
        <w:rPr>
          <w:b/>
        </w:rPr>
        <w:t>,</w:t>
      </w:r>
      <w:r w:rsidR="00DE5632" w:rsidRPr="00E1257C">
        <w:rPr>
          <w:b/>
        </w:rPr>
        <w:t xml:space="preserve"> </w:t>
      </w:r>
      <w:r w:rsidR="00DE5632">
        <w:t xml:space="preserve">levantada en fecha 07 siete de julio del año </w:t>
      </w:r>
      <w:r w:rsidR="00DE5632" w:rsidRPr="00E1257C">
        <w:t>del año 201</w:t>
      </w:r>
      <w:r w:rsidR="00DE5632">
        <w:t>8 dos mil dieciocho</w:t>
      </w:r>
      <w:r w:rsidR="00A01625">
        <w:t xml:space="preserve">, emitida por </w:t>
      </w:r>
      <w:r w:rsidR="0008711C">
        <w:t>e</w:t>
      </w:r>
      <w:r>
        <w:t xml:space="preserve">l </w:t>
      </w:r>
      <w:r w:rsidR="00E96B06">
        <w:t>agente de tránsito municipal</w:t>
      </w:r>
      <w:r>
        <w:t>. ----------------</w:t>
      </w:r>
      <w:r w:rsidR="006E6821">
        <w:t>---</w:t>
      </w:r>
      <w:r w:rsidR="00DE5632">
        <w:t>-------------</w:t>
      </w:r>
      <w:r w:rsidR="006E6821">
        <w:t>-----------</w:t>
      </w:r>
      <w:r>
        <w:t>------------------------------------</w:t>
      </w:r>
    </w:p>
    <w:p w14:paraId="02777C92" w14:textId="77777777" w:rsidR="00FE76EB" w:rsidRDefault="00FE76EB" w:rsidP="00FE76EB">
      <w:pPr>
        <w:pStyle w:val="SENTENCIAS"/>
        <w:rPr>
          <w:rStyle w:val="RESOLUCIONESCar"/>
        </w:rPr>
      </w:pPr>
    </w:p>
    <w:p w14:paraId="2124DD24" w14:textId="3F061896" w:rsidR="00EE4BE5" w:rsidRDefault="00E1257C" w:rsidP="00E1257C">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EE4BE5">
        <w:rPr>
          <w:rFonts w:ascii="Century" w:hAnsi="Century"/>
          <w:lang w:val="es-MX"/>
        </w:rPr>
        <w:t>referencia a</w:t>
      </w:r>
      <w:r w:rsidRPr="00E1257C">
        <w:rPr>
          <w:rFonts w:ascii="Century" w:hAnsi="Century"/>
          <w:lang w:val="es-MX"/>
        </w:rPr>
        <w:t xml:space="preserve">l criterio que sostiene la Primera Sala del </w:t>
      </w:r>
      <w:r w:rsidR="00EE4BE5">
        <w:rPr>
          <w:rFonts w:ascii="Century" w:hAnsi="Century"/>
          <w:lang w:val="es-MX"/>
        </w:rPr>
        <w:t xml:space="preserve">entonces </w:t>
      </w:r>
      <w:r w:rsidRPr="00E1257C">
        <w:rPr>
          <w:rFonts w:ascii="Century" w:hAnsi="Century"/>
          <w:lang w:val="es-MX"/>
        </w:rPr>
        <w:t>Tribunal de lo Contencioso Administrativo del Estado</w:t>
      </w:r>
      <w:r w:rsidR="00EE4BE5">
        <w:rPr>
          <w:rFonts w:ascii="Century" w:hAnsi="Century"/>
          <w:lang w:val="es-MX"/>
        </w:rPr>
        <w:t>:</w:t>
      </w:r>
      <w:r w:rsidR="004021E7">
        <w:rPr>
          <w:rFonts w:ascii="Century" w:hAnsi="Century"/>
          <w:lang w:val="es-MX"/>
        </w:rPr>
        <w:t xml:space="preserve"> -----------------------------------------------------------------------------------------------</w:t>
      </w:r>
    </w:p>
    <w:p w14:paraId="5BF2CE91" w14:textId="77777777" w:rsidR="00E1257C" w:rsidRPr="00E1257C" w:rsidRDefault="00E1257C" w:rsidP="00E1257C">
      <w:pPr>
        <w:spacing w:line="360" w:lineRule="auto"/>
        <w:ind w:firstLine="709"/>
        <w:jc w:val="both"/>
        <w:rPr>
          <w:rFonts w:ascii="Century" w:hAnsi="Century"/>
          <w:lang w:val="es-MX"/>
        </w:rPr>
      </w:pPr>
    </w:p>
    <w:p w14:paraId="0CEB86FE" w14:textId="28ED8F93" w:rsidR="00E1257C" w:rsidRPr="00303C22" w:rsidRDefault="00E1257C" w:rsidP="00FE76EB">
      <w:pPr>
        <w:pStyle w:val="TESISYJURIS"/>
        <w:rPr>
          <w:sz w:val="22"/>
          <w:lang w:val="es-MX"/>
        </w:rPr>
      </w:pPr>
      <w:r w:rsidRPr="00303C22">
        <w:rPr>
          <w:b/>
          <w:sz w:val="22"/>
          <w:lang w:val="es-MX"/>
        </w:rPr>
        <w:t xml:space="preserve">INDEBIDA FUNDAMENTACIÓN Y MOTIVACIÓN.- PROCEDE DECRETAR LA NULIDAD LISA Y LLANA.- </w:t>
      </w:r>
      <w:r w:rsidRPr="00303C22">
        <w:rPr>
          <w:sz w:val="22"/>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w:t>
      </w:r>
      <w:r w:rsidR="00303C22">
        <w:rPr>
          <w:sz w:val="22"/>
          <w:lang w:val="es-MX"/>
        </w:rPr>
        <w:t xml:space="preserve">el Espriu Manrique). </w:t>
      </w:r>
    </w:p>
    <w:p w14:paraId="42A66A7B" w14:textId="77777777" w:rsidR="00E1257C" w:rsidRPr="00E1257C" w:rsidRDefault="00E1257C" w:rsidP="00FE76EB">
      <w:pPr>
        <w:pStyle w:val="TESISYJURIS"/>
        <w:rPr>
          <w:lang w:val="es-MX"/>
        </w:rPr>
      </w:pPr>
      <w:r w:rsidRPr="00E1257C">
        <w:rPr>
          <w:lang w:val="es-MX"/>
        </w:rPr>
        <w:t xml:space="preserve"> </w:t>
      </w:r>
    </w:p>
    <w:p w14:paraId="054FD0F8" w14:textId="77777777" w:rsidR="00E1257C" w:rsidRPr="00E1257C" w:rsidRDefault="00E1257C" w:rsidP="00FE76EB">
      <w:pPr>
        <w:pStyle w:val="TESISYJURIS"/>
        <w:rPr>
          <w:lang w:val="es-MX"/>
        </w:rPr>
      </w:pPr>
    </w:p>
    <w:p w14:paraId="62107D3A" w14:textId="77777777"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6EBCE9D4" w14:textId="3172593F" w:rsidR="00E1257C" w:rsidRDefault="00E1257C" w:rsidP="00FE76EB">
      <w:pPr>
        <w:pStyle w:val="SENTENCIAS"/>
        <w:rPr>
          <w:lang w:val="es-MX"/>
        </w:rPr>
      </w:pPr>
    </w:p>
    <w:p w14:paraId="60635503" w14:textId="0C5C6FC3" w:rsidR="00E1257C" w:rsidRPr="00303C22" w:rsidRDefault="00E1257C" w:rsidP="00FE76EB">
      <w:pPr>
        <w:pStyle w:val="TESISYJURIS"/>
        <w:rPr>
          <w:sz w:val="22"/>
          <w:lang w:val="es-MX"/>
        </w:rPr>
      </w:pPr>
      <w:r w:rsidRPr="00303C22">
        <w:rPr>
          <w:b/>
          <w:sz w:val="22"/>
          <w:lang w:val="es-MX"/>
        </w:rPr>
        <w:t xml:space="preserve">CONCEPTOS DE VIOLACION. CUANDO SU ESTUDIO ES INNECESARIO. </w:t>
      </w:r>
      <w:r w:rsidRPr="00303C22">
        <w:rPr>
          <w:sz w:val="22"/>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5DC13C9D" w14:textId="77777777" w:rsidR="00E1257C" w:rsidRPr="00303C22" w:rsidRDefault="00E1257C" w:rsidP="00E1257C">
      <w:pPr>
        <w:spacing w:line="360" w:lineRule="auto"/>
        <w:ind w:firstLine="709"/>
        <w:jc w:val="both"/>
        <w:rPr>
          <w:rFonts w:ascii="Century" w:hAnsi="Century"/>
          <w:i/>
          <w:sz w:val="22"/>
          <w:lang w:val="es-MX"/>
        </w:rPr>
      </w:pPr>
    </w:p>
    <w:p w14:paraId="593F3BC9" w14:textId="77777777" w:rsidR="00E1257C" w:rsidRPr="00E1257C" w:rsidRDefault="00E1257C" w:rsidP="00E1257C">
      <w:pPr>
        <w:spacing w:line="360" w:lineRule="auto"/>
        <w:ind w:firstLine="709"/>
        <w:jc w:val="both"/>
        <w:rPr>
          <w:rFonts w:ascii="Century" w:hAnsi="Century"/>
          <w:b/>
          <w:lang w:val="es-MX"/>
        </w:rPr>
      </w:pPr>
    </w:p>
    <w:p w14:paraId="0CC368A7" w14:textId="3068E569" w:rsidR="00DE5632" w:rsidRDefault="00E1257C" w:rsidP="006E6821">
      <w:pPr>
        <w:pStyle w:val="SENTENCIAS"/>
      </w:pPr>
      <w:r w:rsidRPr="00E1257C">
        <w:rPr>
          <w:b/>
          <w:bCs/>
          <w:iCs/>
        </w:rPr>
        <w:t>OCTAVO</w:t>
      </w:r>
      <w:r w:rsidRPr="00E1257C">
        <w:rPr>
          <w:iCs/>
        </w:rPr>
        <w:t xml:space="preserve">. </w:t>
      </w:r>
      <w:r w:rsidR="006E6821">
        <w:t xml:space="preserve">En su escrito de demanda el actor señala como pretensión que </w:t>
      </w:r>
      <w:r w:rsidR="00DE5632">
        <w:t>la nulidad del acto impugnado, la cual quedo colmada de acuerdo al considerado sexto de la presente resolución. ---------------------------------------------</w:t>
      </w:r>
    </w:p>
    <w:p w14:paraId="3D6E2D64" w14:textId="77777777" w:rsidR="00DE5632" w:rsidRDefault="00DE5632" w:rsidP="006E6821">
      <w:pPr>
        <w:pStyle w:val="SENTENCIAS"/>
      </w:pPr>
    </w:p>
    <w:p w14:paraId="3F059C9F" w14:textId="0B906B45" w:rsidR="006E6821" w:rsidRPr="00D6760D" w:rsidRDefault="00DE5632" w:rsidP="006E6821">
      <w:pPr>
        <w:pStyle w:val="SENTENCIAS"/>
      </w:pPr>
      <w:r>
        <w:t xml:space="preserve">De igual manera solicita el reconocimiento del derecho amparado en las normas jurídicas, y la condena a la autoridad al pleno </w:t>
      </w:r>
      <w:r w:rsidR="006E6821">
        <w:t xml:space="preserve">restablecimiento del derecho que le fue violado, consistente en que le sea devuelta la </w:t>
      </w:r>
      <w:r w:rsidR="001660B6">
        <w:t>t</w:t>
      </w:r>
      <w:r>
        <w:t xml:space="preserve">arjeta de circulación, </w:t>
      </w:r>
      <w:r w:rsidR="006E6821">
        <w:t xml:space="preserve">pretensión que resulta procedente al haberse declarado nula el acta de mérito, </w:t>
      </w:r>
      <w:r w:rsidR="006E6821" w:rsidRPr="00D6760D">
        <w:t xml:space="preserve">por lo que con fundamento en el artículo 300, fracción V, del invocado Código de Procedimiento y Justicia Administrativa; se reconoce el derecho que tiene el justiciable a la devolución </w:t>
      </w:r>
      <w:r w:rsidR="006E6821">
        <w:t xml:space="preserve">de dicho </w:t>
      </w:r>
      <w:r>
        <w:t>documento</w:t>
      </w:r>
      <w:r w:rsidR="006E6821" w:rsidRPr="00D6760D">
        <w:t>.</w:t>
      </w:r>
      <w:r w:rsidR="006E6821">
        <w:t xml:space="preserve"> </w:t>
      </w:r>
      <w:r w:rsidR="006E6821" w:rsidRPr="00D6760D">
        <w:t>-</w:t>
      </w:r>
      <w:r w:rsidR="006E6821">
        <w:t>-</w:t>
      </w:r>
      <w:r w:rsidR="00720126">
        <w:t>---</w:t>
      </w:r>
      <w:r w:rsidR="00A936D2">
        <w:t>----</w:t>
      </w:r>
      <w:r>
        <w:t>-----</w:t>
      </w:r>
    </w:p>
    <w:p w14:paraId="555658DA" w14:textId="77777777" w:rsidR="006E6821" w:rsidRDefault="006E6821" w:rsidP="006E6821">
      <w:pPr>
        <w:pStyle w:val="SENTENCIAS"/>
        <w:rPr>
          <w:rFonts w:ascii="Calibri" w:hAnsi="Calibri"/>
          <w:color w:val="767171" w:themeColor="background2" w:themeShade="80"/>
          <w:sz w:val="26"/>
          <w:szCs w:val="26"/>
        </w:rPr>
      </w:pPr>
    </w:p>
    <w:p w14:paraId="6C9B7BE8" w14:textId="4BC9B51B" w:rsidR="006E6821" w:rsidRPr="00C16795" w:rsidRDefault="006E6821" w:rsidP="006E6821">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 xml:space="preserve">evolución de la </w:t>
      </w:r>
      <w:r w:rsidR="001660B6">
        <w:t>tarjeta de circulación</w:t>
      </w:r>
      <w:r>
        <w:t>,</w:t>
      </w:r>
      <w:r w:rsidRPr="00C16795">
        <w:t xml:space="preserve"> </w:t>
      </w:r>
      <w:r w:rsidR="001660B6">
        <w:t>retenida con motivo del</w:t>
      </w:r>
      <w:r w:rsidRPr="00C16795">
        <w:t xml:space="preserve"> acta de infracción impugnada</w:t>
      </w:r>
      <w:r>
        <w:t xml:space="preserve">. </w:t>
      </w:r>
      <w:r w:rsidR="001660B6">
        <w:t>---------------------------------------------------------------------------</w:t>
      </w:r>
    </w:p>
    <w:p w14:paraId="23ED75E2" w14:textId="77777777" w:rsidR="006E6821" w:rsidRDefault="006E6821" w:rsidP="006E6821">
      <w:pPr>
        <w:pStyle w:val="SENTENCIAS"/>
        <w:rPr>
          <w:rFonts w:ascii="Calibri" w:hAnsi="Calibri"/>
          <w:color w:val="767171" w:themeColor="background2" w:themeShade="80"/>
          <w:sz w:val="26"/>
          <w:szCs w:val="26"/>
        </w:rPr>
      </w:pPr>
    </w:p>
    <w:p w14:paraId="7C6A7453" w14:textId="4A688BCE"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sidR="00A01625">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0D523F7A" w14:textId="77777777" w:rsidR="00E1257C" w:rsidRPr="00E1257C" w:rsidRDefault="00E1257C" w:rsidP="00E1257C">
      <w:pPr>
        <w:spacing w:line="360" w:lineRule="auto"/>
        <w:ind w:firstLine="709"/>
        <w:jc w:val="both"/>
        <w:rPr>
          <w:rFonts w:ascii="Century" w:hAnsi="Century"/>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E1257C" w:rsidRDefault="00E1257C" w:rsidP="00E1257C">
      <w:pPr>
        <w:spacing w:line="360" w:lineRule="auto"/>
        <w:ind w:firstLine="709"/>
        <w:jc w:val="both"/>
        <w:rPr>
          <w:rFonts w:ascii="Century" w:hAnsi="Century"/>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E1257C" w:rsidRDefault="00E1257C" w:rsidP="00E1257C">
      <w:pPr>
        <w:spacing w:line="360" w:lineRule="auto"/>
        <w:ind w:firstLine="709"/>
        <w:jc w:val="both"/>
        <w:rPr>
          <w:rFonts w:ascii="Century" w:hAnsi="Century"/>
          <w:b/>
          <w:bCs/>
          <w:iCs/>
          <w:lang w:val="es-MX"/>
        </w:rPr>
      </w:pPr>
    </w:p>
    <w:p w14:paraId="7DDE0231" w14:textId="381EF222" w:rsidR="00E1257C" w:rsidRPr="00E1257C" w:rsidRDefault="00E1257C" w:rsidP="00DE5632">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DE5632">
        <w:rPr>
          <w:b/>
        </w:rPr>
        <w:t xml:space="preserve">T </w:t>
      </w:r>
      <w:r w:rsidR="00A97525">
        <w:rPr>
          <w:b/>
        </w:rPr>
        <w:t>5866017 (Letra T cinco ocho seis seis cero uno siete</w:t>
      </w:r>
      <w:r w:rsidR="00DE5632" w:rsidRPr="00E1257C">
        <w:rPr>
          <w:b/>
        </w:rPr>
        <w:t>)</w:t>
      </w:r>
      <w:r w:rsidR="00DE5632">
        <w:rPr>
          <w:b/>
        </w:rPr>
        <w:t>,</w:t>
      </w:r>
      <w:r w:rsidR="00DE5632" w:rsidRPr="00E1257C">
        <w:rPr>
          <w:b/>
        </w:rPr>
        <w:t xml:space="preserve"> </w:t>
      </w:r>
      <w:r w:rsidR="001660B6">
        <w:t>de</w:t>
      </w:r>
      <w:r w:rsidR="00DE5632">
        <w:t xml:space="preserve"> fecha 07 siete de julio del año </w:t>
      </w:r>
      <w:r w:rsidR="00DE5632" w:rsidRPr="00E1257C">
        <w:t>del año 201</w:t>
      </w:r>
      <w:r w:rsidR="00DE5632">
        <w:t>8 dos mil dieciocho</w:t>
      </w:r>
      <w:r w:rsidRPr="00E1257C">
        <w:t>; ello conforme a las consideraciones lógicas y jurídicas expresadas en el Considerando Sexto de esta sentencia. -</w:t>
      </w:r>
      <w:r w:rsidR="00FE76EB">
        <w:t>-</w:t>
      </w:r>
      <w:r w:rsidR="00A01625">
        <w:t>--</w:t>
      </w:r>
      <w:r w:rsidR="00794FD9">
        <w:t>----------------------------------------------------------------------------------</w:t>
      </w:r>
    </w:p>
    <w:p w14:paraId="49071F1E" w14:textId="77777777" w:rsidR="00E1257C" w:rsidRPr="00E1257C" w:rsidRDefault="00E1257C" w:rsidP="00FE76EB">
      <w:pPr>
        <w:pStyle w:val="SENTENCIAS"/>
        <w:rPr>
          <w:b/>
          <w:bCs/>
          <w:iCs/>
        </w:rPr>
      </w:pPr>
    </w:p>
    <w:p w14:paraId="2D86EE94" w14:textId="16C593C6" w:rsidR="00501C31" w:rsidRDefault="00A01625" w:rsidP="00720126">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00720126" w:rsidRPr="007D0C4C">
        <w:rPr>
          <w:rFonts w:ascii="Century" w:hAnsi="Century" w:cs="Calibri"/>
        </w:rPr>
        <w:t>Se reconoce el derecho del accionante y se condena a que la autoridad demandada realice las gestiones necesarias para la devolución de</w:t>
      </w:r>
      <w:r w:rsidR="00DE5632">
        <w:rPr>
          <w:rFonts w:ascii="Century" w:hAnsi="Century" w:cs="Calibri"/>
        </w:rPr>
        <w:t>l documento recogido en garantía</w:t>
      </w:r>
      <w:r w:rsidR="00720126" w:rsidRPr="007D0C4C">
        <w:rPr>
          <w:rFonts w:ascii="Century" w:hAnsi="Century" w:cs="Calibri"/>
        </w:rPr>
        <w:t xml:space="preserve">; de conformidad con lo </w:t>
      </w:r>
      <w:r w:rsidR="00720126">
        <w:rPr>
          <w:rFonts w:ascii="Century" w:hAnsi="Century" w:cs="Calibri"/>
        </w:rPr>
        <w:t>establecido en el Considerando Octavo</w:t>
      </w:r>
      <w:r w:rsidR="00720126" w:rsidRPr="007D0C4C">
        <w:rPr>
          <w:rFonts w:ascii="Century" w:hAnsi="Century" w:cs="Calibri"/>
        </w:rPr>
        <w:t xml:space="preserve"> de esta resolución.</w:t>
      </w:r>
      <w:r w:rsidR="00DE5632">
        <w:rPr>
          <w:rFonts w:ascii="Century" w:hAnsi="Century" w:cs="Calibri"/>
        </w:rPr>
        <w:t xml:space="preserve"> ---------------------------------------------------</w:t>
      </w:r>
    </w:p>
    <w:p w14:paraId="2C7B6BFF" w14:textId="77777777" w:rsidR="00501C31" w:rsidRPr="007D0C4C" w:rsidRDefault="00501C31" w:rsidP="00501C31">
      <w:pPr>
        <w:pStyle w:val="Textoindependiente"/>
        <w:spacing w:line="360" w:lineRule="auto"/>
        <w:ind w:firstLine="709"/>
        <w:rPr>
          <w:rFonts w:ascii="Century" w:hAnsi="Century" w:cs="Calibri"/>
          <w:b/>
        </w:rPr>
      </w:pPr>
    </w:p>
    <w:p w14:paraId="15EAF360" w14:textId="038F3BEB"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604B07">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Default="00501C31" w:rsidP="00E1257C">
      <w:pPr>
        <w:spacing w:line="360" w:lineRule="auto"/>
        <w:ind w:firstLine="709"/>
        <w:jc w:val="both"/>
        <w:rPr>
          <w:rFonts w:ascii="Century" w:hAnsi="Century"/>
          <w:b/>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330DBF1F" w14:textId="77777777" w:rsidR="00CD2838" w:rsidRDefault="00CD2838" w:rsidP="00E1257C">
      <w:pPr>
        <w:spacing w:line="360" w:lineRule="auto"/>
        <w:ind w:firstLine="709"/>
        <w:jc w:val="both"/>
        <w:rPr>
          <w:rFonts w:ascii="Century" w:hAnsi="Century"/>
          <w:lang w:val="es-MX"/>
        </w:rPr>
      </w:pPr>
    </w:p>
    <w:p w14:paraId="75768C35" w14:textId="737A39F1"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En su oportunidad, archívese este expediente, como asunto totalmente concluido y dese de baja en el Libro de Registros que se lleva para tal efecto. </w:t>
      </w:r>
      <w:r w:rsidR="009C1284">
        <w:rPr>
          <w:rFonts w:ascii="Century" w:hAnsi="Century"/>
          <w:lang w:val="es-MX"/>
        </w:rPr>
        <w:t>-</w:t>
      </w:r>
    </w:p>
    <w:p w14:paraId="5FEDC969" w14:textId="77777777" w:rsidR="00E1257C" w:rsidRPr="00E1257C" w:rsidRDefault="00E1257C" w:rsidP="00E1257C">
      <w:pPr>
        <w:spacing w:line="360" w:lineRule="auto"/>
        <w:ind w:firstLine="709"/>
        <w:jc w:val="both"/>
        <w:rPr>
          <w:rFonts w:ascii="Century" w:hAnsi="Century"/>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6AF97" w14:textId="77777777" w:rsidR="009370B9" w:rsidRDefault="009370B9">
      <w:r>
        <w:separator/>
      </w:r>
    </w:p>
  </w:endnote>
  <w:endnote w:type="continuationSeparator" w:id="0">
    <w:p w14:paraId="3A5CEA9B" w14:textId="77777777" w:rsidR="009370B9" w:rsidRDefault="009370B9">
      <w:r>
        <w:continuationSeparator/>
      </w:r>
    </w:p>
  </w:endnote>
  <w:endnote w:type="continuationNotice" w:id="1">
    <w:p w14:paraId="53D5C1BC" w14:textId="77777777" w:rsidR="009370B9" w:rsidRDefault="009370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CF0A6DF"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370B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370B9">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7713D" w14:textId="77777777" w:rsidR="009370B9" w:rsidRDefault="009370B9">
      <w:r>
        <w:separator/>
      </w:r>
    </w:p>
  </w:footnote>
  <w:footnote w:type="continuationSeparator" w:id="0">
    <w:p w14:paraId="118CCA78" w14:textId="77777777" w:rsidR="009370B9" w:rsidRDefault="009370B9">
      <w:r>
        <w:continuationSeparator/>
      </w:r>
    </w:p>
  </w:footnote>
  <w:footnote w:type="continuationNotice" w:id="1">
    <w:p w14:paraId="70E47C55" w14:textId="77777777" w:rsidR="009370B9" w:rsidRDefault="009370B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3643D1C0" w:rsidR="002B2F1A" w:rsidRDefault="00473EA2" w:rsidP="007F7AC8">
    <w:pPr>
      <w:pStyle w:val="Encabezado"/>
      <w:jc w:val="right"/>
    </w:pPr>
    <w:r>
      <w:rPr>
        <w:color w:val="7F7F7F" w:themeColor="text1" w:themeTint="80"/>
      </w:rPr>
      <w:t>Expediente Número 11</w:t>
    </w:r>
    <w:r w:rsidR="00C270B0">
      <w:rPr>
        <w:color w:val="7F7F7F" w:themeColor="text1" w:themeTint="80"/>
      </w:rPr>
      <w:t>4</w:t>
    </w:r>
    <w:r>
      <w:rPr>
        <w:color w:val="7F7F7F" w:themeColor="text1" w:themeTint="80"/>
      </w:rPr>
      <w:t>3</w:t>
    </w:r>
    <w:r w:rsidR="002B2F1A">
      <w:rPr>
        <w:color w:val="7F7F7F" w:themeColor="text1" w:themeTint="80"/>
      </w:rPr>
      <w:t>/3erJAM/201</w:t>
    </w:r>
    <w:r w:rsidR="00FE41CE">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B04426"/>
    <w:multiLevelType w:val="hybridMultilevel"/>
    <w:tmpl w:val="703AE4B4"/>
    <w:lvl w:ilvl="0" w:tplc="931CFF4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2"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4E3C01"/>
    <w:multiLevelType w:val="multilevel"/>
    <w:tmpl w:val="E2929B38"/>
    <w:numStyleLink w:val="Estilo4"/>
  </w:abstractNum>
  <w:abstractNum w:abstractNumId="18"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3E0C228A"/>
    <w:multiLevelType w:val="multilevel"/>
    <w:tmpl w:val="7BEC9978"/>
    <w:numStyleLink w:val="Estilo3"/>
  </w:abstractNum>
  <w:abstractNum w:abstractNumId="25"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8"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56251498"/>
    <w:multiLevelType w:val="hybridMultilevel"/>
    <w:tmpl w:val="8BE2D8BE"/>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1"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34"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38"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0"/>
  </w:num>
  <w:num w:numId="2">
    <w:abstractNumId w:val="32"/>
  </w:num>
  <w:num w:numId="3">
    <w:abstractNumId w:val="20"/>
  </w:num>
  <w:num w:numId="4">
    <w:abstractNumId w:val="8"/>
  </w:num>
  <w:num w:numId="5">
    <w:abstractNumId w:val="0"/>
  </w:num>
  <w:num w:numId="6">
    <w:abstractNumId w:val="2"/>
  </w:num>
  <w:num w:numId="7">
    <w:abstractNumId w:val="15"/>
  </w:num>
  <w:num w:numId="8">
    <w:abstractNumId w:val="33"/>
  </w:num>
  <w:num w:numId="9">
    <w:abstractNumId w:val="36"/>
  </w:num>
  <w:num w:numId="10">
    <w:abstractNumId w:val="19"/>
  </w:num>
  <w:num w:numId="11">
    <w:abstractNumId w:val="5"/>
  </w:num>
  <w:num w:numId="12">
    <w:abstractNumId w:val="29"/>
  </w:num>
  <w:num w:numId="13">
    <w:abstractNumId w:val="6"/>
  </w:num>
  <w:num w:numId="14">
    <w:abstractNumId w:val="26"/>
  </w:num>
  <w:num w:numId="15">
    <w:abstractNumId w:val="25"/>
  </w:num>
  <w:num w:numId="16">
    <w:abstractNumId w:val="16"/>
  </w:num>
  <w:num w:numId="17">
    <w:abstractNumId w:val="13"/>
  </w:num>
  <w:num w:numId="18">
    <w:abstractNumId w:val="12"/>
  </w:num>
  <w:num w:numId="19">
    <w:abstractNumId w:val="14"/>
  </w:num>
  <w:num w:numId="20">
    <w:abstractNumId w:val="22"/>
  </w:num>
  <w:num w:numId="21">
    <w:abstractNumId w:val="28"/>
  </w:num>
  <w:num w:numId="22">
    <w:abstractNumId w:val="23"/>
  </w:num>
  <w:num w:numId="23">
    <w:abstractNumId w:val="34"/>
  </w:num>
  <w:num w:numId="24">
    <w:abstractNumId w:val="1"/>
  </w:num>
  <w:num w:numId="25">
    <w:abstractNumId w:val="21"/>
  </w:num>
  <w:num w:numId="26">
    <w:abstractNumId w:val="31"/>
  </w:num>
  <w:num w:numId="27">
    <w:abstractNumId w:val="35"/>
  </w:num>
  <w:num w:numId="28">
    <w:abstractNumId w:val="37"/>
  </w:num>
  <w:num w:numId="29">
    <w:abstractNumId w:val="24"/>
    <w:lvlOverride w:ilvl="0">
      <w:lvl w:ilvl="0">
        <w:start w:val="1"/>
        <w:numFmt w:val="lowerLetter"/>
        <w:lvlText w:val="%1)"/>
        <w:lvlJc w:val="left"/>
        <w:pPr>
          <w:ind w:left="1068" w:hanging="360"/>
        </w:pPr>
        <w:rPr>
          <w:b/>
        </w:rPr>
      </w:lvl>
    </w:lvlOverride>
  </w:num>
  <w:num w:numId="30">
    <w:abstractNumId w:val="17"/>
    <w:lvlOverride w:ilvl="0">
      <w:lvl w:ilvl="0">
        <w:start w:val="1"/>
        <w:numFmt w:val="upperRoman"/>
        <w:lvlText w:val="%1."/>
        <w:lvlJc w:val="left"/>
        <w:pPr>
          <w:ind w:left="1068" w:hanging="360"/>
        </w:pPr>
        <w:rPr>
          <w:b/>
          <w:bCs/>
        </w:rPr>
      </w:lvl>
    </w:lvlOverride>
  </w:num>
  <w:num w:numId="31">
    <w:abstractNumId w:val="4"/>
  </w:num>
  <w:num w:numId="32">
    <w:abstractNumId w:val="38"/>
  </w:num>
  <w:num w:numId="33">
    <w:abstractNumId w:val="11"/>
  </w:num>
  <w:num w:numId="34">
    <w:abstractNumId w:val="18"/>
  </w:num>
  <w:num w:numId="35">
    <w:abstractNumId w:val="9"/>
  </w:num>
  <w:num w:numId="36">
    <w:abstractNumId w:val="3"/>
  </w:num>
  <w:num w:numId="37">
    <w:abstractNumId w:val="30"/>
  </w:num>
  <w:num w:numId="38">
    <w:abstractNumId w:val="27"/>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26D"/>
    <w:rsid w:val="00015604"/>
    <w:rsid w:val="00017169"/>
    <w:rsid w:val="00025321"/>
    <w:rsid w:val="0002764D"/>
    <w:rsid w:val="0003096C"/>
    <w:rsid w:val="00030FD2"/>
    <w:rsid w:val="00043142"/>
    <w:rsid w:val="00052DD8"/>
    <w:rsid w:val="00060865"/>
    <w:rsid w:val="00062BF4"/>
    <w:rsid w:val="000637EE"/>
    <w:rsid w:val="00067B44"/>
    <w:rsid w:val="000702CB"/>
    <w:rsid w:val="00070FE7"/>
    <w:rsid w:val="00071434"/>
    <w:rsid w:val="000717EA"/>
    <w:rsid w:val="00074213"/>
    <w:rsid w:val="00075050"/>
    <w:rsid w:val="00075E2B"/>
    <w:rsid w:val="000774D1"/>
    <w:rsid w:val="00081D25"/>
    <w:rsid w:val="000825C4"/>
    <w:rsid w:val="00083AAB"/>
    <w:rsid w:val="000853EE"/>
    <w:rsid w:val="0008711C"/>
    <w:rsid w:val="000916B1"/>
    <w:rsid w:val="00092BB4"/>
    <w:rsid w:val="00094F5C"/>
    <w:rsid w:val="000A5412"/>
    <w:rsid w:val="000A6D67"/>
    <w:rsid w:val="000B1628"/>
    <w:rsid w:val="000B23A5"/>
    <w:rsid w:val="000B39E9"/>
    <w:rsid w:val="000B434E"/>
    <w:rsid w:val="000B716B"/>
    <w:rsid w:val="000C00BE"/>
    <w:rsid w:val="000D0FC3"/>
    <w:rsid w:val="000D33E1"/>
    <w:rsid w:val="000D3FF5"/>
    <w:rsid w:val="000E446A"/>
    <w:rsid w:val="000E485C"/>
    <w:rsid w:val="000E5042"/>
    <w:rsid w:val="000E716D"/>
    <w:rsid w:val="000E73E5"/>
    <w:rsid w:val="000E7416"/>
    <w:rsid w:val="000E75A9"/>
    <w:rsid w:val="000E7B43"/>
    <w:rsid w:val="000F6226"/>
    <w:rsid w:val="000F6283"/>
    <w:rsid w:val="000F758B"/>
    <w:rsid w:val="00104D04"/>
    <w:rsid w:val="00106C23"/>
    <w:rsid w:val="00107D89"/>
    <w:rsid w:val="00110BF8"/>
    <w:rsid w:val="00111268"/>
    <w:rsid w:val="001124AC"/>
    <w:rsid w:val="00112D4E"/>
    <w:rsid w:val="001151A4"/>
    <w:rsid w:val="00115847"/>
    <w:rsid w:val="0011662F"/>
    <w:rsid w:val="00124A1C"/>
    <w:rsid w:val="001251EE"/>
    <w:rsid w:val="001266D5"/>
    <w:rsid w:val="00126746"/>
    <w:rsid w:val="00130106"/>
    <w:rsid w:val="001349D3"/>
    <w:rsid w:val="001349D9"/>
    <w:rsid w:val="001350F2"/>
    <w:rsid w:val="001429A7"/>
    <w:rsid w:val="00146807"/>
    <w:rsid w:val="00151CED"/>
    <w:rsid w:val="001539CA"/>
    <w:rsid w:val="0015595F"/>
    <w:rsid w:val="00155F67"/>
    <w:rsid w:val="0016162A"/>
    <w:rsid w:val="0016343E"/>
    <w:rsid w:val="00163DAA"/>
    <w:rsid w:val="00164CFF"/>
    <w:rsid w:val="001660B6"/>
    <w:rsid w:val="00167954"/>
    <w:rsid w:val="00170107"/>
    <w:rsid w:val="00173993"/>
    <w:rsid w:val="0018012D"/>
    <w:rsid w:val="00180C8D"/>
    <w:rsid w:val="00190D0F"/>
    <w:rsid w:val="00191F48"/>
    <w:rsid w:val="001A0437"/>
    <w:rsid w:val="001A0B66"/>
    <w:rsid w:val="001A0E0F"/>
    <w:rsid w:val="001A4DFA"/>
    <w:rsid w:val="001A4EE8"/>
    <w:rsid w:val="001A7300"/>
    <w:rsid w:val="001B0A47"/>
    <w:rsid w:val="001B2937"/>
    <w:rsid w:val="001B5CE5"/>
    <w:rsid w:val="001B6AC3"/>
    <w:rsid w:val="001C0547"/>
    <w:rsid w:val="001C117B"/>
    <w:rsid w:val="001C137F"/>
    <w:rsid w:val="001C5414"/>
    <w:rsid w:val="001C6955"/>
    <w:rsid w:val="001D0AFA"/>
    <w:rsid w:val="001D1AD8"/>
    <w:rsid w:val="001E2462"/>
    <w:rsid w:val="001E394F"/>
    <w:rsid w:val="001E446F"/>
    <w:rsid w:val="001E4E34"/>
    <w:rsid w:val="001E7A4A"/>
    <w:rsid w:val="001F0158"/>
    <w:rsid w:val="001F3605"/>
    <w:rsid w:val="002001C8"/>
    <w:rsid w:val="002029A4"/>
    <w:rsid w:val="00204DFB"/>
    <w:rsid w:val="0020582D"/>
    <w:rsid w:val="00206C95"/>
    <w:rsid w:val="00207CC5"/>
    <w:rsid w:val="00212360"/>
    <w:rsid w:val="002148BF"/>
    <w:rsid w:val="00216B00"/>
    <w:rsid w:val="00217D2E"/>
    <w:rsid w:val="00222643"/>
    <w:rsid w:val="00223E77"/>
    <w:rsid w:val="00226383"/>
    <w:rsid w:val="0022644A"/>
    <w:rsid w:val="00231BEA"/>
    <w:rsid w:val="00231DB7"/>
    <w:rsid w:val="002405CE"/>
    <w:rsid w:val="00240D3C"/>
    <w:rsid w:val="002411A0"/>
    <w:rsid w:val="002428D3"/>
    <w:rsid w:val="00246949"/>
    <w:rsid w:val="00247E84"/>
    <w:rsid w:val="0025224F"/>
    <w:rsid w:val="00255BEC"/>
    <w:rsid w:val="00266B1D"/>
    <w:rsid w:val="002677FD"/>
    <w:rsid w:val="002757A1"/>
    <w:rsid w:val="002759E9"/>
    <w:rsid w:val="00280ED2"/>
    <w:rsid w:val="00282624"/>
    <w:rsid w:val="00285905"/>
    <w:rsid w:val="00291CC5"/>
    <w:rsid w:val="00293193"/>
    <w:rsid w:val="00297106"/>
    <w:rsid w:val="002A1F9E"/>
    <w:rsid w:val="002A2D85"/>
    <w:rsid w:val="002A30B6"/>
    <w:rsid w:val="002A3DE2"/>
    <w:rsid w:val="002A47C0"/>
    <w:rsid w:val="002A5E85"/>
    <w:rsid w:val="002A7464"/>
    <w:rsid w:val="002B06E3"/>
    <w:rsid w:val="002B2F1A"/>
    <w:rsid w:val="002B3DD6"/>
    <w:rsid w:val="002B579F"/>
    <w:rsid w:val="002B6378"/>
    <w:rsid w:val="002B6B16"/>
    <w:rsid w:val="002B7887"/>
    <w:rsid w:val="002C1116"/>
    <w:rsid w:val="002C1DCC"/>
    <w:rsid w:val="002C5CBF"/>
    <w:rsid w:val="002D1758"/>
    <w:rsid w:val="002D238F"/>
    <w:rsid w:val="002D4B48"/>
    <w:rsid w:val="002D598B"/>
    <w:rsid w:val="002D5FFE"/>
    <w:rsid w:val="002E105E"/>
    <w:rsid w:val="002E14D4"/>
    <w:rsid w:val="002E4C45"/>
    <w:rsid w:val="002F2BF4"/>
    <w:rsid w:val="002F4D5A"/>
    <w:rsid w:val="002F5B78"/>
    <w:rsid w:val="00303C22"/>
    <w:rsid w:val="00305D11"/>
    <w:rsid w:val="00307A46"/>
    <w:rsid w:val="00307D72"/>
    <w:rsid w:val="00315898"/>
    <w:rsid w:val="0031618E"/>
    <w:rsid w:val="00316C7F"/>
    <w:rsid w:val="0032074B"/>
    <w:rsid w:val="00321451"/>
    <w:rsid w:val="00322732"/>
    <w:rsid w:val="00324166"/>
    <w:rsid w:val="003244CB"/>
    <w:rsid w:val="00324DF7"/>
    <w:rsid w:val="003275CF"/>
    <w:rsid w:val="003279BA"/>
    <w:rsid w:val="00331A25"/>
    <w:rsid w:val="0033322C"/>
    <w:rsid w:val="00336B61"/>
    <w:rsid w:val="00343AD2"/>
    <w:rsid w:val="003449FF"/>
    <w:rsid w:val="0035377D"/>
    <w:rsid w:val="00354895"/>
    <w:rsid w:val="00356CBF"/>
    <w:rsid w:val="00357443"/>
    <w:rsid w:val="00364478"/>
    <w:rsid w:val="0036467B"/>
    <w:rsid w:val="003660A5"/>
    <w:rsid w:val="00372D8B"/>
    <w:rsid w:val="00372E14"/>
    <w:rsid w:val="00373680"/>
    <w:rsid w:val="00373723"/>
    <w:rsid w:val="00376688"/>
    <w:rsid w:val="00380546"/>
    <w:rsid w:val="00386B27"/>
    <w:rsid w:val="00393E4F"/>
    <w:rsid w:val="003950A3"/>
    <w:rsid w:val="003968A9"/>
    <w:rsid w:val="003A62C2"/>
    <w:rsid w:val="003B0F29"/>
    <w:rsid w:val="003B2EF4"/>
    <w:rsid w:val="003B3307"/>
    <w:rsid w:val="003B3ED3"/>
    <w:rsid w:val="003B48DD"/>
    <w:rsid w:val="003B4AE4"/>
    <w:rsid w:val="003B5C86"/>
    <w:rsid w:val="003B6381"/>
    <w:rsid w:val="003C1129"/>
    <w:rsid w:val="003C2D36"/>
    <w:rsid w:val="003C498B"/>
    <w:rsid w:val="003C591D"/>
    <w:rsid w:val="003C5D8F"/>
    <w:rsid w:val="003C68F9"/>
    <w:rsid w:val="003C7B7B"/>
    <w:rsid w:val="003D05A2"/>
    <w:rsid w:val="003D333E"/>
    <w:rsid w:val="003D37C8"/>
    <w:rsid w:val="003D4734"/>
    <w:rsid w:val="003E2DFD"/>
    <w:rsid w:val="003E5D2F"/>
    <w:rsid w:val="003E6DB7"/>
    <w:rsid w:val="003F0547"/>
    <w:rsid w:val="00400711"/>
    <w:rsid w:val="004021E7"/>
    <w:rsid w:val="00407947"/>
    <w:rsid w:val="0041187D"/>
    <w:rsid w:val="00423580"/>
    <w:rsid w:val="004316C2"/>
    <w:rsid w:val="00431BD9"/>
    <w:rsid w:val="0043378D"/>
    <w:rsid w:val="0043415F"/>
    <w:rsid w:val="0043417A"/>
    <w:rsid w:val="00444980"/>
    <w:rsid w:val="00450AF7"/>
    <w:rsid w:val="00451F65"/>
    <w:rsid w:val="004528E4"/>
    <w:rsid w:val="004542A6"/>
    <w:rsid w:val="00456765"/>
    <w:rsid w:val="00460741"/>
    <w:rsid w:val="00463516"/>
    <w:rsid w:val="004678BE"/>
    <w:rsid w:val="0047283F"/>
    <w:rsid w:val="00472EED"/>
    <w:rsid w:val="00473EA2"/>
    <w:rsid w:val="00481EB2"/>
    <w:rsid w:val="00486EEF"/>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7223"/>
    <w:rsid w:val="004C73FF"/>
    <w:rsid w:val="004D005A"/>
    <w:rsid w:val="004D01C0"/>
    <w:rsid w:val="004D2B79"/>
    <w:rsid w:val="004D365E"/>
    <w:rsid w:val="004E2E47"/>
    <w:rsid w:val="004E46EE"/>
    <w:rsid w:val="004E5D93"/>
    <w:rsid w:val="004E6F5C"/>
    <w:rsid w:val="004F04FE"/>
    <w:rsid w:val="004F1536"/>
    <w:rsid w:val="004F2B88"/>
    <w:rsid w:val="004F4618"/>
    <w:rsid w:val="00501C31"/>
    <w:rsid w:val="00502F80"/>
    <w:rsid w:val="00506102"/>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60B11"/>
    <w:rsid w:val="00562F35"/>
    <w:rsid w:val="00564B63"/>
    <w:rsid w:val="00571DC9"/>
    <w:rsid w:val="00572A86"/>
    <w:rsid w:val="00574976"/>
    <w:rsid w:val="00576A9D"/>
    <w:rsid w:val="005831EC"/>
    <w:rsid w:val="00583370"/>
    <w:rsid w:val="005856C8"/>
    <w:rsid w:val="00586965"/>
    <w:rsid w:val="0059075C"/>
    <w:rsid w:val="00593667"/>
    <w:rsid w:val="005A0ABA"/>
    <w:rsid w:val="005A60A9"/>
    <w:rsid w:val="005B08FF"/>
    <w:rsid w:val="005B1001"/>
    <w:rsid w:val="005B2E74"/>
    <w:rsid w:val="005B3ADB"/>
    <w:rsid w:val="005B3D28"/>
    <w:rsid w:val="005B6CC1"/>
    <w:rsid w:val="005B7512"/>
    <w:rsid w:val="005B76F1"/>
    <w:rsid w:val="005C0E4C"/>
    <w:rsid w:val="005C5A39"/>
    <w:rsid w:val="005C6597"/>
    <w:rsid w:val="005C7F15"/>
    <w:rsid w:val="005D48BA"/>
    <w:rsid w:val="005D4DE5"/>
    <w:rsid w:val="005D53EB"/>
    <w:rsid w:val="005E327B"/>
    <w:rsid w:val="005F443F"/>
    <w:rsid w:val="005F5A9B"/>
    <w:rsid w:val="00604B07"/>
    <w:rsid w:val="00605B32"/>
    <w:rsid w:val="0060678A"/>
    <w:rsid w:val="0061011B"/>
    <w:rsid w:val="006134B7"/>
    <w:rsid w:val="0061529A"/>
    <w:rsid w:val="006221F3"/>
    <w:rsid w:val="00623568"/>
    <w:rsid w:val="00626F09"/>
    <w:rsid w:val="00631FC3"/>
    <w:rsid w:val="006340EE"/>
    <w:rsid w:val="0064111B"/>
    <w:rsid w:val="00647B09"/>
    <w:rsid w:val="0065097B"/>
    <w:rsid w:val="00650E5B"/>
    <w:rsid w:val="006545EF"/>
    <w:rsid w:val="006551F6"/>
    <w:rsid w:val="00662618"/>
    <w:rsid w:val="0066472B"/>
    <w:rsid w:val="00666A10"/>
    <w:rsid w:val="00667086"/>
    <w:rsid w:val="0067088A"/>
    <w:rsid w:val="00673308"/>
    <w:rsid w:val="00673713"/>
    <w:rsid w:val="00674A67"/>
    <w:rsid w:val="006768C3"/>
    <w:rsid w:val="00677E64"/>
    <w:rsid w:val="00680F53"/>
    <w:rsid w:val="00681573"/>
    <w:rsid w:val="00681A81"/>
    <w:rsid w:val="00684358"/>
    <w:rsid w:val="0068436C"/>
    <w:rsid w:val="00684D8E"/>
    <w:rsid w:val="00693689"/>
    <w:rsid w:val="00695066"/>
    <w:rsid w:val="006A1F2F"/>
    <w:rsid w:val="006A6D8D"/>
    <w:rsid w:val="006A7EB4"/>
    <w:rsid w:val="006B235F"/>
    <w:rsid w:val="006B67F7"/>
    <w:rsid w:val="006C5C3F"/>
    <w:rsid w:val="006C767E"/>
    <w:rsid w:val="006D0F66"/>
    <w:rsid w:val="006D26AD"/>
    <w:rsid w:val="006D60BF"/>
    <w:rsid w:val="006E17C1"/>
    <w:rsid w:val="006E1F51"/>
    <w:rsid w:val="006E6821"/>
    <w:rsid w:val="006F185D"/>
    <w:rsid w:val="006F411B"/>
    <w:rsid w:val="006F45AA"/>
    <w:rsid w:val="00701194"/>
    <w:rsid w:val="00702637"/>
    <w:rsid w:val="00703E0D"/>
    <w:rsid w:val="0070483D"/>
    <w:rsid w:val="00705AB2"/>
    <w:rsid w:val="0070683F"/>
    <w:rsid w:val="00706DA3"/>
    <w:rsid w:val="00707E62"/>
    <w:rsid w:val="00711E95"/>
    <w:rsid w:val="0071501C"/>
    <w:rsid w:val="0071536C"/>
    <w:rsid w:val="00720126"/>
    <w:rsid w:val="00724CD2"/>
    <w:rsid w:val="00726567"/>
    <w:rsid w:val="007318F4"/>
    <w:rsid w:val="00733BB7"/>
    <w:rsid w:val="00737630"/>
    <w:rsid w:val="00740555"/>
    <w:rsid w:val="007428D7"/>
    <w:rsid w:val="00745E89"/>
    <w:rsid w:val="0074740B"/>
    <w:rsid w:val="00753ED0"/>
    <w:rsid w:val="007565DA"/>
    <w:rsid w:val="00764E22"/>
    <w:rsid w:val="00771A6F"/>
    <w:rsid w:val="0077302A"/>
    <w:rsid w:val="00780FC2"/>
    <w:rsid w:val="007836E7"/>
    <w:rsid w:val="00784EE2"/>
    <w:rsid w:val="0078749A"/>
    <w:rsid w:val="00794A43"/>
    <w:rsid w:val="00794FD9"/>
    <w:rsid w:val="007A25CA"/>
    <w:rsid w:val="007A26DE"/>
    <w:rsid w:val="007A7AC7"/>
    <w:rsid w:val="007A7E98"/>
    <w:rsid w:val="007B1855"/>
    <w:rsid w:val="007B6973"/>
    <w:rsid w:val="007B6977"/>
    <w:rsid w:val="007B6A95"/>
    <w:rsid w:val="007B791F"/>
    <w:rsid w:val="007C06D3"/>
    <w:rsid w:val="007C2CCE"/>
    <w:rsid w:val="007C46F2"/>
    <w:rsid w:val="007C5B60"/>
    <w:rsid w:val="007D0C4C"/>
    <w:rsid w:val="007D23FE"/>
    <w:rsid w:val="007D318B"/>
    <w:rsid w:val="007D3DD3"/>
    <w:rsid w:val="007D4BB1"/>
    <w:rsid w:val="007D64C6"/>
    <w:rsid w:val="007D68F6"/>
    <w:rsid w:val="007D6EC5"/>
    <w:rsid w:val="007D72B9"/>
    <w:rsid w:val="007E079D"/>
    <w:rsid w:val="007E1003"/>
    <w:rsid w:val="007F0135"/>
    <w:rsid w:val="007F347D"/>
    <w:rsid w:val="007F4180"/>
    <w:rsid w:val="007F7AC8"/>
    <w:rsid w:val="00803645"/>
    <w:rsid w:val="00804177"/>
    <w:rsid w:val="00804F7C"/>
    <w:rsid w:val="00810271"/>
    <w:rsid w:val="00812C82"/>
    <w:rsid w:val="008149F9"/>
    <w:rsid w:val="00815F2D"/>
    <w:rsid w:val="0081738D"/>
    <w:rsid w:val="00817710"/>
    <w:rsid w:val="00817F67"/>
    <w:rsid w:val="00820550"/>
    <w:rsid w:val="008244B2"/>
    <w:rsid w:val="00825569"/>
    <w:rsid w:val="0082696C"/>
    <w:rsid w:val="0083096B"/>
    <w:rsid w:val="0083637A"/>
    <w:rsid w:val="00837F9A"/>
    <w:rsid w:val="0084512A"/>
    <w:rsid w:val="00855E8C"/>
    <w:rsid w:val="008601AC"/>
    <w:rsid w:val="00861A49"/>
    <w:rsid w:val="0086341E"/>
    <w:rsid w:val="00867B0C"/>
    <w:rsid w:val="00870F95"/>
    <w:rsid w:val="00877553"/>
    <w:rsid w:val="00881A7B"/>
    <w:rsid w:val="0088331C"/>
    <w:rsid w:val="008835F9"/>
    <w:rsid w:val="00885C4B"/>
    <w:rsid w:val="00885E12"/>
    <w:rsid w:val="00886789"/>
    <w:rsid w:val="00892D68"/>
    <w:rsid w:val="00893BF8"/>
    <w:rsid w:val="008A48EE"/>
    <w:rsid w:val="008A79DC"/>
    <w:rsid w:val="008B1A83"/>
    <w:rsid w:val="008B2AE9"/>
    <w:rsid w:val="008B3734"/>
    <w:rsid w:val="008B39CE"/>
    <w:rsid w:val="008B40CC"/>
    <w:rsid w:val="008B50E7"/>
    <w:rsid w:val="008B711C"/>
    <w:rsid w:val="008D0FC4"/>
    <w:rsid w:val="008D125E"/>
    <w:rsid w:val="008D515E"/>
    <w:rsid w:val="008E6BF6"/>
    <w:rsid w:val="008F0A44"/>
    <w:rsid w:val="008F2631"/>
    <w:rsid w:val="008F3219"/>
    <w:rsid w:val="008F7038"/>
    <w:rsid w:val="0090042C"/>
    <w:rsid w:val="0090080B"/>
    <w:rsid w:val="00902B39"/>
    <w:rsid w:val="00902EE0"/>
    <w:rsid w:val="009217D6"/>
    <w:rsid w:val="0092407D"/>
    <w:rsid w:val="009338C9"/>
    <w:rsid w:val="0093634E"/>
    <w:rsid w:val="009370B9"/>
    <w:rsid w:val="00946409"/>
    <w:rsid w:val="0095030A"/>
    <w:rsid w:val="0095072D"/>
    <w:rsid w:val="009514E0"/>
    <w:rsid w:val="00960D83"/>
    <w:rsid w:val="00964764"/>
    <w:rsid w:val="00964A62"/>
    <w:rsid w:val="00967A5D"/>
    <w:rsid w:val="0097312E"/>
    <w:rsid w:val="009739AF"/>
    <w:rsid w:val="00977BCA"/>
    <w:rsid w:val="009802BC"/>
    <w:rsid w:val="0098302F"/>
    <w:rsid w:val="0098343B"/>
    <w:rsid w:val="0098537C"/>
    <w:rsid w:val="00986C89"/>
    <w:rsid w:val="009918DC"/>
    <w:rsid w:val="00997F08"/>
    <w:rsid w:val="009A189C"/>
    <w:rsid w:val="009A1E38"/>
    <w:rsid w:val="009A6D5C"/>
    <w:rsid w:val="009B782D"/>
    <w:rsid w:val="009C06A3"/>
    <w:rsid w:val="009C1284"/>
    <w:rsid w:val="009C30E1"/>
    <w:rsid w:val="009C677C"/>
    <w:rsid w:val="009C7181"/>
    <w:rsid w:val="009C749A"/>
    <w:rsid w:val="009C7631"/>
    <w:rsid w:val="009D3EA9"/>
    <w:rsid w:val="009D461F"/>
    <w:rsid w:val="009D4848"/>
    <w:rsid w:val="009D71B3"/>
    <w:rsid w:val="009E16CA"/>
    <w:rsid w:val="009E596D"/>
    <w:rsid w:val="009E6EA0"/>
    <w:rsid w:val="009F14DB"/>
    <w:rsid w:val="00A00666"/>
    <w:rsid w:val="00A00A67"/>
    <w:rsid w:val="00A01625"/>
    <w:rsid w:val="00A02538"/>
    <w:rsid w:val="00A032A2"/>
    <w:rsid w:val="00A03896"/>
    <w:rsid w:val="00A07764"/>
    <w:rsid w:val="00A1301E"/>
    <w:rsid w:val="00A138A8"/>
    <w:rsid w:val="00A15255"/>
    <w:rsid w:val="00A16C7A"/>
    <w:rsid w:val="00A21F6D"/>
    <w:rsid w:val="00A273B8"/>
    <w:rsid w:val="00A31281"/>
    <w:rsid w:val="00A32516"/>
    <w:rsid w:val="00A33720"/>
    <w:rsid w:val="00A3497A"/>
    <w:rsid w:val="00A361BF"/>
    <w:rsid w:val="00A36F62"/>
    <w:rsid w:val="00A43ACF"/>
    <w:rsid w:val="00A462F5"/>
    <w:rsid w:val="00A47462"/>
    <w:rsid w:val="00A540F2"/>
    <w:rsid w:val="00A57416"/>
    <w:rsid w:val="00A62D48"/>
    <w:rsid w:val="00A63D71"/>
    <w:rsid w:val="00A672F6"/>
    <w:rsid w:val="00A679A9"/>
    <w:rsid w:val="00A709F5"/>
    <w:rsid w:val="00A70E0C"/>
    <w:rsid w:val="00A73CC0"/>
    <w:rsid w:val="00A75262"/>
    <w:rsid w:val="00A77BBD"/>
    <w:rsid w:val="00A82DA9"/>
    <w:rsid w:val="00A90FFF"/>
    <w:rsid w:val="00A927B1"/>
    <w:rsid w:val="00A92D08"/>
    <w:rsid w:val="00A9352D"/>
    <w:rsid w:val="00A936D2"/>
    <w:rsid w:val="00A95969"/>
    <w:rsid w:val="00A96FB0"/>
    <w:rsid w:val="00A97525"/>
    <w:rsid w:val="00AA0B73"/>
    <w:rsid w:val="00AA4C79"/>
    <w:rsid w:val="00AA72AC"/>
    <w:rsid w:val="00AB53E6"/>
    <w:rsid w:val="00AC0BB0"/>
    <w:rsid w:val="00AC2581"/>
    <w:rsid w:val="00AC3934"/>
    <w:rsid w:val="00AC532A"/>
    <w:rsid w:val="00AC5AB5"/>
    <w:rsid w:val="00AD0700"/>
    <w:rsid w:val="00AD5793"/>
    <w:rsid w:val="00AD6931"/>
    <w:rsid w:val="00AE5576"/>
    <w:rsid w:val="00AE575F"/>
    <w:rsid w:val="00AF1C92"/>
    <w:rsid w:val="00AF2D5F"/>
    <w:rsid w:val="00AF46F6"/>
    <w:rsid w:val="00AF63F9"/>
    <w:rsid w:val="00B006C3"/>
    <w:rsid w:val="00B03F1B"/>
    <w:rsid w:val="00B05FFB"/>
    <w:rsid w:val="00B07098"/>
    <w:rsid w:val="00B07D0A"/>
    <w:rsid w:val="00B13569"/>
    <w:rsid w:val="00B16C2C"/>
    <w:rsid w:val="00B2001A"/>
    <w:rsid w:val="00B21CF2"/>
    <w:rsid w:val="00B262E3"/>
    <w:rsid w:val="00B333F9"/>
    <w:rsid w:val="00B408D3"/>
    <w:rsid w:val="00B46F92"/>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B07A0"/>
    <w:rsid w:val="00BB0F2F"/>
    <w:rsid w:val="00BB1262"/>
    <w:rsid w:val="00BB3C7E"/>
    <w:rsid w:val="00BB433F"/>
    <w:rsid w:val="00BC7756"/>
    <w:rsid w:val="00BD5126"/>
    <w:rsid w:val="00BD75C0"/>
    <w:rsid w:val="00BE5237"/>
    <w:rsid w:val="00BF11E4"/>
    <w:rsid w:val="00BF297C"/>
    <w:rsid w:val="00BF2C3B"/>
    <w:rsid w:val="00BF5DD9"/>
    <w:rsid w:val="00BF6672"/>
    <w:rsid w:val="00BF7D7C"/>
    <w:rsid w:val="00BF7DB7"/>
    <w:rsid w:val="00C008FA"/>
    <w:rsid w:val="00C028E3"/>
    <w:rsid w:val="00C04793"/>
    <w:rsid w:val="00C062AD"/>
    <w:rsid w:val="00C0770D"/>
    <w:rsid w:val="00C13DB4"/>
    <w:rsid w:val="00C14FD8"/>
    <w:rsid w:val="00C16795"/>
    <w:rsid w:val="00C1793E"/>
    <w:rsid w:val="00C21CF1"/>
    <w:rsid w:val="00C270B0"/>
    <w:rsid w:val="00C27107"/>
    <w:rsid w:val="00C31506"/>
    <w:rsid w:val="00C31907"/>
    <w:rsid w:val="00C3353C"/>
    <w:rsid w:val="00C35EE3"/>
    <w:rsid w:val="00C36D3B"/>
    <w:rsid w:val="00C37ADC"/>
    <w:rsid w:val="00C421E8"/>
    <w:rsid w:val="00C43940"/>
    <w:rsid w:val="00C45299"/>
    <w:rsid w:val="00C52A15"/>
    <w:rsid w:val="00C542B1"/>
    <w:rsid w:val="00C56175"/>
    <w:rsid w:val="00C571D5"/>
    <w:rsid w:val="00C6023E"/>
    <w:rsid w:val="00C62996"/>
    <w:rsid w:val="00C637AC"/>
    <w:rsid w:val="00C65B70"/>
    <w:rsid w:val="00C66276"/>
    <w:rsid w:val="00C66D82"/>
    <w:rsid w:val="00C710B6"/>
    <w:rsid w:val="00C72961"/>
    <w:rsid w:val="00C72B48"/>
    <w:rsid w:val="00C731CB"/>
    <w:rsid w:val="00C73C72"/>
    <w:rsid w:val="00C7752E"/>
    <w:rsid w:val="00C809CA"/>
    <w:rsid w:val="00C8316D"/>
    <w:rsid w:val="00C85818"/>
    <w:rsid w:val="00C97218"/>
    <w:rsid w:val="00C97884"/>
    <w:rsid w:val="00CC041E"/>
    <w:rsid w:val="00CC2C7C"/>
    <w:rsid w:val="00CD1CAD"/>
    <w:rsid w:val="00CD2838"/>
    <w:rsid w:val="00CD590F"/>
    <w:rsid w:val="00CE0738"/>
    <w:rsid w:val="00CE12FA"/>
    <w:rsid w:val="00CE1881"/>
    <w:rsid w:val="00CE46D7"/>
    <w:rsid w:val="00CE5679"/>
    <w:rsid w:val="00CF0563"/>
    <w:rsid w:val="00CF5245"/>
    <w:rsid w:val="00D004AD"/>
    <w:rsid w:val="00D01EED"/>
    <w:rsid w:val="00D04C8D"/>
    <w:rsid w:val="00D05F90"/>
    <w:rsid w:val="00D14E3C"/>
    <w:rsid w:val="00D15512"/>
    <w:rsid w:val="00D16537"/>
    <w:rsid w:val="00D17898"/>
    <w:rsid w:val="00D200ED"/>
    <w:rsid w:val="00D220C6"/>
    <w:rsid w:val="00D3317F"/>
    <w:rsid w:val="00D34B2E"/>
    <w:rsid w:val="00D378A5"/>
    <w:rsid w:val="00D41A74"/>
    <w:rsid w:val="00D46AE7"/>
    <w:rsid w:val="00D519A6"/>
    <w:rsid w:val="00D52000"/>
    <w:rsid w:val="00D54C71"/>
    <w:rsid w:val="00D60688"/>
    <w:rsid w:val="00D61759"/>
    <w:rsid w:val="00D63B6A"/>
    <w:rsid w:val="00D67159"/>
    <w:rsid w:val="00D674A0"/>
    <w:rsid w:val="00D6760D"/>
    <w:rsid w:val="00D73C7F"/>
    <w:rsid w:val="00D76208"/>
    <w:rsid w:val="00D768C2"/>
    <w:rsid w:val="00D807AE"/>
    <w:rsid w:val="00D80ED9"/>
    <w:rsid w:val="00D822E5"/>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E38AF"/>
    <w:rsid w:val="00DE3ECD"/>
    <w:rsid w:val="00DE5632"/>
    <w:rsid w:val="00DE5A62"/>
    <w:rsid w:val="00DE7365"/>
    <w:rsid w:val="00DF133F"/>
    <w:rsid w:val="00E05719"/>
    <w:rsid w:val="00E05F6E"/>
    <w:rsid w:val="00E07749"/>
    <w:rsid w:val="00E1223E"/>
    <w:rsid w:val="00E1257C"/>
    <w:rsid w:val="00E24E49"/>
    <w:rsid w:val="00E41080"/>
    <w:rsid w:val="00E41C6B"/>
    <w:rsid w:val="00E41D58"/>
    <w:rsid w:val="00E438C0"/>
    <w:rsid w:val="00E43902"/>
    <w:rsid w:val="00E43A91"/>
    <w:rsid w:val="00E55E07"/>
    <w:rsid w:val="00E57ED5"/>
    <w:rsid w:val="00E646A2"/>
    <w:rsid w:val="00E65687"/>
    <w:rsid w:val="00E65DEE"/>
    <w:rsid w:val="00E65E34"/>
    <w:rsid w:val="00E6685B"/>
    <w:rsid w:val="00E708B8"/>
    <w:rsid w:val="00E70ACB"/>
    <w:rsid w:val="00E71921"/>
    <w:rsid w:val="00E763A3"/>
    <w:rsid w:val="00E77B13"/>
    <w:rsid w:val="00E77D64"/>
    <w:rsid w:val="00E8051F"/>
    <w:rsid w:val="00E844EB"/>
    <w:rsid w:val="00E8555E"/>
    <w:rsid w:val="00E863AD"/>
    <w:rsid w:val="00E9068F"/>
    <w:rsid w:val="00E91153"/>
    <w:rsid w:val="00E957FE"/>
    <w:rsid w:val="00E96B06"/>
    <w:rsid w:val="00E9742B"/>
    <w:rsid w:val="00EA2085"/>
    <w:rsid w:val="00EB127D"/>
    <w:rsid w:val="00EB1449"/>
    <w:rsid w:val="00EB2C55"/>
    <w:rsid w:val="00EB410C"/>
    <w:rsid w:val="00EB532F"/>
    <w:rsid w:val="00EB7737"/>
    <w:rsid w:val="00EC059F"/>
    <w:rsid w:val="00EC2EF1"/>
    <w:rsid w:val="00EC2F22"/>
    <w:rsid w:val="00EC71FF"/>
    <w:rsid w:val="00ED14E0"/>
    <w:rsid w:val="00ED4C2D"/>
    <w:rsid w:val="00ED6D3E"/>
    <w:rsid w:val="00ED78DD"/>
    <w:rsid w:val="00EE1FFF"/>
    <w:rsid w:val="00EE4BE5"/>
    <w:rsid w:val="00EE5A55"/>
    <w:rsid w:val="00EE696C"/>
    <w:rsid w:val="00EE7860"/>
    <w:rsid w:val="00EF1F5F"/>
    <w:rsid w:val="00EF6FC1"/>
    <w:rsid w:val="00F00466"/>
    <w:rsid w:val="00F01707"/>
    <w:rsid w:val="00F07B0D"/>
    <w:rsid w:val="00F12BB5"/>
    <w:rsid w:val="00F1697F"/>
    <w:rsid w:val="00F21236"/>
    <w:rsid w:val="00F24EB3"/>
    <w:rsid w:val="00F264D2"/>
    <w:rsid w:val="00F323AD"/>
    <w:rsid w:val="00F34032"/>
    <w:rsid w:val="00F35666"/>
    <w:rsid w:val="00F378D7"/>
    <w:rsid w:val="00F41F16"/>
    <w:rsid w:val="00F460A5"/>
    <w:rsid w:val="00F46B8B"/>
    <w:rsid w:val="00F5011E"/>
    <w:rsid w:val="00F5312C"/>
    <w:rsid w:val="00F5466B"/>
    <w:rsid w:val="00F5622C"/>
    <w:rsid w:val="00F63170"/>
    <w:rsid w:val="00F65DD4"/>
    <w:rsid w:val="00F65FB7"/>
    <w:rsid w:val="00F7301D"/>
    <w:rsid w:val="00F76180"/>
    <w:rsid w:val="00F80C72"/>
    <w:rsid w:val="00F84318"/>
    <w:rsid w:val="00F87A64"/>
    <w:rsid w:val="00F91B42"/>
    <w:rsid w:val="00F92C67"/>
    <w:rsid w:val="00F95620"/>
    <w:rsid w:val="00F9623C"/>
    <w:rsid w:val="00F97379"/>
    <w:rsid w:val="00FA3F5D"/>
    <w:rsid w:val="00FA4287"/>
    <w:rsid w:val="00FB121A"/>
    <w:rsid w:val="00FB12AF"/>
    <w:rsid w:val="00FB1E7D"/>
    <w:rsid w:val="00FB3CFB"/>
    <w:rsid w:val="00FB78B2"/>
    <w:rsid w:val="00FB7CCC"/>
    <w:rsid w:val="00FC0388"/>
    <w:rsid w:val="00FC1AE0"/>
    <w:rsid w:val="00FD290C"/>
    <w:rsid w:val="00FD4DE4"/>
    <w:rsid w:val="00FE0A81"/>
    <w:rsid w:val="00FE2412"/>
    <w:rsid w:val="00FE41CE"/>
    <w:rsid w:val="00FE5617"/>
    <w:rsid w:val="00FE5A5F"/>
    <w:rsid w:val="00FE5CA5"/>
    <w:rsid w:val="00FE76EB"/>
    <w:rsid w:val="00FE77EB"/>
    <w:rsid w:val="00FF0609"/>
    <w:rsid w:val="00FF1DB2"/>
    <w:rsid w:val="00FF34CE"/>
    <w:rsid w:val="00FF5038"/>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8436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DEB65-30A0-4EF8-BB88-26AF84052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3999</Words>
  <Characters>21999</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2018-10-25T18:48:00Z</cp:lastPrinted>
  <dcterms:created xsi:type="dcterms:W3CDTF">2018-12-18T20:41:00Z</dcterms:created>
  <dcterms:modified xsi:type="dcterms:W3CDTF">2018-12-18T20:41:00Z</dcterms:modified>
</cp:coreProperties>
</file>